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1EB" w:rsidRDefault="005A2B52" w:rsidP="00E3672F">
      <w:pPr>
        <w:spacing w:after="0" w:line="240" w:lineRule="auto"/>
        <w:jc w:val="center"/>
        <w:rPr>
          <w:b/>
        </w:rPr>
      </w:pPr>
      <w:r>
        <w:rPr>
          <w:b/>
        </w:rPr>
        <w:t>W</w:t>
      </w:r>
      <w:r w:rsidRPr="005A2B52">
        <w:rPr>
          <w:b/>
        </w:rPr>
        <w:t xml:space="preserve">skazówki </w:t>
      </w:r>
      <w:r>
        <w:rPr>
          <w:b/>
        </w:rPr>
        <w:t>do r</w:t>
      </w:r>
      <w:r w:rsidR="00D251EB" w:rsidRPr="005A2B52">
        <w:rPr>
          <w:b/>
        </w:rPr>
        <w:t>ozwiązanie testu 1</w:t>
      </w:r>
    </w:p>
    <w:p w:rsidR="000B4CF2" w:rsidRDefault="000B4CF2" w:rsidP="00E3672F">
      <w:pPr>
        <w:spacing w:after="0" w:line="240" w:lineRule="auto"/>
        <w:jc w:val="both"/>
      </w:pPr>
      <w:r>
        <w:t>W dokumencie znajdują się jedne z możliwych do wykorzystania sposobów (wydawania poleceń) rozwiązania zadań (AutoCAD 2015, 2016).</w:t>
      </w:r>
    </w:p>
    <w:p w:rsidR="000B4CF2" w:rsidRPr="004C4AF6" w:rsidRDefault="000B4CF2" w:rsidP="00E3672F">
      <w:pPr>
        <w:spacing w:after="0" w:line="240" w:lineRule="auto"/>
        <w:jc w:val="both"/>
        <w:rPr>
          <w:b/>
        </w:rPr>
      </w:pPr>
      <w:r w:rsidRPr="004C4AF6">
        <w:rPr>
          <w:b/>
        </w:rPr>
        <w:t>Przygotowanie śr</w:t>
      </w:r>
      <w:r>
        <w:rPr>
          <w:b/>
        </w:rPr>
        <w:t>odowiska do rozwiązania testu</w:t>
      </w:r>
      <w:r w:rsidRPr="004C4AF6">
        <w:rPr>
          <w:b/>
        </w:rPr>
        <w:t>.</w:t>
      </w:r>
    </w:p>
    <w:p w:rsidR="000B4CF2" w:rsidRDefault="000B4CF2" w:rsidP="00E3672F">
      <w:pPr>
        <w:spacing w:after="0" w:line="240" w:lineRule="auto"/>
        <w:jc w:val="both"/>
      </w:pPr>
      <w:r>
        <w:t>Na pasku stanu:</w:t>
      </w:r>
    </w:p>
    <w:p w:rsidR="000B4CF2" w:rsidRDefault="000B4CF2" w:rsidP="00E3672F">
      <w:pPr>
        <w:spacing w:after="0" w:line="240" w:lineRule="auto"/>
        <w:jc w:val="both"/>
      </w:pPr>
      <w:r>
        <w:t>- Ustawić niezbędne stałe tryby lokalizacji (</w:t>
      </w:r>
      <w:r w:rsidRPr="00EF1DC8">
        <w:rPr>
          <w:b/>
        </w:rPr>
        <w:t>Koniec</w:t>
      </w:r>
      <w:r>
        <w:t xml:space="preserve">, </w:t>
      </w:r>
      <w:r w:rsidRPr="00EF1DC8">
        <w:rPr>
          <w:b/>
        </w:rPr>
        <w:t>Symetria</w:t>
      </w:r>
      <w:r>
        <w:t xml:space="preserve">, </w:t>
      </w:r>
      <w:r w:rsidRPr="002A4C8B">
        <w:rPr>
          <w:b/>
        </w:rPr>
        <w:t>Centrum</w:t>
      </w:r>
      <w:r>
        <w:t xml:space="preserve">, </w:t>
      </w:r>
      <w:r w:rsidRPr="00C33CB6">
        <w:rPr>
          <w:b/>
        </w:rPr>
        <w:t>Kwadrant</w:t>
      </w:r>
      <w:r>
        <w:t xml:space="preserve">, </w:t>
      </w:r>
      <w:r w:rsidRPr="00EF1DC8">
        <w:rPr>
          <w:b/>
        </w:rPr>
        <w:t>Punkt</w:t>
      </w:r>
      <w:r>
        <w:t xml:space="preserve">, </w:t>
      </w:r>
      <w:r w:rsidRPr="00EF1DC8">
        <w:rPr>
          <w:b/>
        </w:rPr>
        <w:t>Przecięcie</w:t>
      </w:r>
      <w:r>
        <w:t xml:space="preserve">) i włączyć tryb lokalizacji OBIEKT (F3). </w:t>
      </w:r>
    </w:p>
    <w:p w:rsidR="000B4CF2" w:rsidRPr="005A2B52" w:rsidRDefault="000B4CF2" w:rsidP="00E3672F">
      <w:pPr>
        <w:spacing w:after="0" w:line="240" w:lineRule="auto"/>
        <w:jc w:val="both"/>
      </w:pPr>
      <w:r>
        <w:t xml:space="preserve">- Włączyć </w:t>
      </w:r>
      <w:r w:rsidRPr="00611D17">
        <w:rPr>
          <w:b/>
        </w:rPr>
        <w:t>Śledzenie lokalizacji względem obiektów</w:t>
      </w:r>
      <w:r>
        <w:t xml:space="preserve"> (F11).</w:t>
      </w:r>
    </w:p>
    <w:p w:rsidR="000B4CF2" w:rsidRDefault="000B4CF2" w:rsidP="00E3672F">
      <w:pPr>
        <w:spacing w:after="0" w:line="240" w:lineRule="auto"/>
        <w:jc w:val="both"/>
        <w:rPr>
          <w:b/>
        </w:rPr>
      </w:pPr>
      <w:r>
        <w:t xml:space="preserve">- Ustawić </w:t>
      </w:r>
      <w:r w:rsidRPr="00EF1DC8">
        <w:rPr>
          <w:b/>
        </w:rPr>
        <w:t>Pokaż/ukryj szerokość linii</w:t>
      </w:r>
      <w:r>
        <w:t xml:space="preserve"> – </w:t>
      </w:r>
      <w:r w:rsidRPr="00611D17">
        <w:rPr>
          <w:b/>
        </w:rPr>
        <w:t>Włączone</w:t>
      </w:r>
      <w:r w:rsidRPr="00D047DA">
        <w:t>,</w:t>
      </w:r>
    </w:p>
    <w:p w:rsidR="000B4CF2" w:rsidRDefault="000B4CF2" w:rsidP="00E3672F">
      <w:pPr>
        <w:spacing w:after="0" w:line="240" w:lineRule="auto"/>
        <w:jc w:val="both"/>
        <w:rPr>
          <w:b/>
        </w:rPr>
      </w:pPr>
      <w:r w:rsidRPr="00D047DA">
        <w:t>- Śledzenie</w:t>
      </w:r>
      <w:r>
        <w:t xml:space="preserve"> biegunowe (F10) - </w:t>
      </w:r>
      <w:r w:rsidRPr="00611D17">
        <w:rPr>
          <w:b/>
        </w:rPr>
        <w:t>Włączone</w:t>
      </w:r>
      <w:r>
        <w:t>.</w:t>
      </w:r>
    </w:p>
    <w:p w:rsidR="000B4CF2" w:rsidRPr="00082F29" w:rsidRDefault="000B4CF2" w:rsidP="00E3672F">
      <w:pPr>
        <w:spacing w:after="0" w:line="240" w:lineRule="auto"/>
        <w:jc w:val="both"/>
      </w:pPr>
      <w:r>
        <w:t xml:space="preserve">W oknie graficznym kliknąć Prawym Przyciskiem Myszy (PPM), z listy wybrać </w:t>
      </w:r>
      <w:r w:rsidRPr="001D5870">
        <w:rPr>
          <w:b/>
        </w:rPr>
        <w:t>Opcje</w:t>
      </w:r>
      <w:r>
        <w:t xml:space="preserve">, karta </w:t>
      </w:r>
      <w:r w:rsidRPr="001D5870">
        <w:rPr>
          <w:b/>
        </w:rPr>
        <w:t>Wybór</w:t>
      </w:r>
      <w:r>
        <w:t xml:space="preserve">, </w:t>
      </w:r>
      <w:r w:rsidRPr="001D5870">
        <w:rPr>
          <w:b/>
        </w:rPr>
        <w:t>Tryb wyboru</w:t>
      </w:r>
      <w:r>
        <w:t xml:space="preserve">, zaznaczyć opcję </w:t>
      </w:r>
      <w:r w:rsidRPr="001D5870">
        <w:rPr>
          <w:b/>
        </w:rPr>
        <w:t>Naciśnij klawisz Shift, aby dodać do zaznaczenia</w:t>
      </w:r>
      <w:r>
        <w:t>.</w:t>
      </w:r>
    </w:p>
    <w:p w:rsidR="000B4CF2" w:rsidRPr="009708F9" w:rsidRDefault="009708F9" w:rsidP="00E3672F">
      <w:pPr>
        <w:spacing w:after="0" w:line="240" w:lineRule="auto"/>
        <w:jc w:val="both"/>
      </w:pPr>
      <w:r w:rsidRPr="009708F9">
        <w:t>Rozciągnąć</w:t>
      </w:r>
      <w:r>
        <w:t xml:space="preserve"> </w:t>
      </w:r>
      <w:r w:rsidRPr="00530F00">
        <w:rPr>
          <w:b/>
        </w:rPr>
        <w:t>okno wiersza poleceń</w:t>
      </w:r>
      <w:r>
        <w:t xml:space="preserve"> ku górze tak, aby były wyświetlane dwie linie historii.</w:t>
      </w:r>
    </w:p>
    <w:p w:rsidR="00547625" w:rsidRDefault="00547625" w:rsidP="00E3672F">
      <w:pPr>
        <w:spacing w:after="0" w:line="240" w:lineRule="auto"/>
        <w:jc w:val="both"/>
        <w:rPr>
          <w:b/>
        </w:rPr>
      </w:pPr>
    </w:p>
    <w:p w:rsidR="00DC50E4" w:rsidRDefault="00D251EB" w:rsidP="00E3672F">
      <w:pPr>
        <w:spacing w:after="0" w:line="240" w:lineRule="auto"/>
        <w:jc w:val="both"/>
        <w:rPr>
          <w:b/>
        </w:rPr>
      </w:pPr>
      <w:r w:rsidRPr="00F22EB6">
        <w:rPr>
          <w:b/>
        </w:rPr>
        <w:t>Pytanie 1</w:t>
      </w:r>
    </w:p>
    <w:p w:rsidR="009D0829" w:rsidRPr="009D0829" w:rsidRDefault="0019247C" w:rsidP="00E3672F">
      <w:pPr>
        <w:spacing w:after="0" w:line="240" w:lineRule="auto"/>
        <w:jc w:val="both"/>
      </w:pPr>
      <w:r>
        <w:rPr>
          <w:b/>
        </w:rPr>
        <w:t>Pasek szybkiego dostępu</w:t>
      </w:r>
      <w:r w:rsidRPr="00C06D43">
        <w:t xml:space="preserve"> /</w:t>
      </w:r>
      <w:r>
        <w:rPr>
          <w:b/>
        </w:rPr>
        <w:t xml:space="preserve"> </w:t>
      </w:r>
      <w:r w:rsidR="009D0829" w:rsidRPr="00F36842">
        <w:rPr>
          <w:b/>
        </w:rPr>
        <w:t>Nowy</w:t>
      </w:r>
      <w:r w:rsidR="009D0829">
        <w:t xml:space="preserve"> plik na podstawie szablonu </w:t>
      </w:r>
      <w:r w:rsidR="009D0829" w:rsidRPr="00C67CC1">
        <w:rPr>
          <w:b/>
        </w:rPr>
        <w:t>sz_01.dwt</w:t>
      </w:r>
      <w:r w:rsidR="009D0829">
        <w:t xml:space="preserve"> zapisać jako </w:t>
      </w:r>
      <w:proofErr w:type="spellStart"/>
      <w:r w:rsidR="009D0829" w:rsidRPr="00C67CC1">
        <w:rPr>
          <w:b/>
        </w:rPr>
        <w:t>rzut.dwg</w:t>
      </w:r>
      <w:proofErr w:type="spellEnd"/>
      <w:r w:rsidR="009D0829">
        <w:t>.</w:t>
      </w:r>
    </w:p>
    <w:p w:rsidR="00F22EB6" w:rsidRPr="00F22EB6" w:rsidRDefault="00F22EB6" w:rsidP="00E3672F">
      <w:pPr>
        <w:spacing w:after="0" w:line="240" w:lineRule="auto"/>
        <w:jc w:val="both"/>
        <w:rPr>
          <w:b/>
        </w:rPr>
      </w:pPr>
      <w:r>
        <w:rPr>
          <w:b/>
        </w:rPr>
        <w:t>Pytanie 2</w:t>
      </w:r>
    </w:p>
    <w:p w:rsidR="0063075B" w:rsidRDefault="0063075B" w:rsidP="00E3672F">
      <w:pPr>
        <w:spacing w:after="0" w:line="240" w:lineRule="auto"/>
        <w:jc w:val="both"/>
      </w:pPr>
      <w:r w:rsidRPr="00D24EB5">
        <w:rPr>
          <w:b/>
        </w:rPr>
        <w:t>GRANICE</w:t>
      </w:r>
      <w:r>
        <w:t xml:space="preserve"> (polecenie)</w:t>
      </w:r>
      <w:r w:rsidRPr="00E2777B">
        <w:t xml:space="preserve"> </w:t>
      </w:r>
      <w:r>
        <w:t>wpisane w wierszu poleceń (ustawia niewidoczną obwiednię rysunku w obszarze rysunku).</w:t>
      </w:r>
    </w:p>
    <w:p w:rsidR="00E3672F" w:rsidRDefault="00E3672F" w:rsidP="00E3672F">
      <w:pPr>
        <w:spacing w:after="0" w:line="240" w:lineRule="auto"/>
        <w:jc w:val="both"/>
      </w:pPr>
      <w:r w:rsidRPr="00E3672F">
        <w:rPr>
          <w:b/>
        </w:rPr>
        <w:t>JEDN</w:t>
      </w:r>
      <w:r>
        <w:t xml:space="preserve"> (polecenie)</w:t>
      </w:r>
      <w:r w:rsidRPr="00E3672F">
        <w:t xml:space="preserve"> </w:t>
      </w:r>
      <w:r>
        <w:t>wpisane w wierszu poleceń.</w:t>
      </w:r>
    </w:p>
    <w:p w:rsidR="00E3672F" w:rsidRPr="006A63E4" w:rsidRDefault="00E3672F" w:rsidP="00E3672F">
      <w:pPr>
        <w:spacing w:after="0" w:line="240" w:lineRule="auto"/>
        <w:jc w:val="both"/>
        <w:rPr>
          <w:highlight w:val="cyan"/>
        </w:rPr>
      </w:pPr>
      <w:r w:rsidRPr="006A63E4">
        <w:rPr>
          <w:highlight w:val="cyan"/>
        </w:rPr>
        <w:t>Umożliwia sterowanie wyświetlaną dokładnością i formatem współrzędnych, odległości i kątów.</w:t>
      </w:r>
    </w:p>
    <w:p w:rsidR="00E3672F" w:rsidRPr="006A63E4" w:rsidRDefault="00E3672F" w:rsidP="00E3672F">
      <w:pPr>
        <w:spacing w:after="0" w:line="240" w:lineRule="auto"/>
        <w:jc w:val="both"/>
        <w:rPr>
          <w:highlight w:val="cyan"/>
        </w:rPr>
      </w:pPr>
      <w:r w:rsidRPr="006A63E4">
        <w:rPr>
          <w:highlight w:val="cyan"/>
        </w:rPr>
        <w:t>Format, dokładność i inne ustawienia używane do wyświetlania współrzędnych, odległości i kątów ustawia się w tym oknie dialogowym i zapisuje w bieżącym rysunku. Zaleca się zapisanie tych ustawień w plikach szablonów rysunku, aby skrócić czas konfigurowania podczas tworzenia nowego rysunku.</w:t>
      </w:r>
    </w:p>
    <w:p w:rsidR="00E3672F" w:rsidRPr="006A63E4" w:rsidRDefault="00E3672F" w:rsidP="00E3672F">
      <w:pPr>
        <w:spacing w:after="0" w:line="240" w:lineRule="auto"/>
        <w:jc w:val="both"/>
        <w:rPr>
          <w:highlight w:val="cyan"/>
        </w:rPr>
      </w:pPr>
      <w:r w:rsidRPr="006A63E4">
        <w:rPr>
          <w:highlight w:val="cyan"/>
        </w:rPr>
        <w:t xml:space="preserve">Wyświetlane jest okno dialogowe </w:t>
      </w:r>
      <w:r w:rsidRPr="006A63E4">
        <w:rPr>
          <w:b/>
          <w:highlight w:val="cyan"/>
        </w:rPr>
        <w:t>Jednostki rysunku</w:t>
      </w:r>
      <w:r w:rsidRPr="006A63E4">
        <w:rPr>
          <w:highlight w:val="cyan"/>
        </w:rPr>
        <w:t>.</w:t>
      </w:r>
    </w:p>
    <w:p w:rsidR="00E3672F" w:rsidRDefault="00E3672F" w:rsidP="00E3672F">
      <w:pPr>
        <w:spacing w:after="0" w:line="240" w:lineRule="auto"/>
        <w:jc w:val="both"/>
      </w:pPr>
      <w:r w:rsidRPr="006A63E4">
        <w:rPr>
          <w:highlight w:val="cyan"/>
        </w:rPr>
        <w:t xml:space="preserve">Wprowadź </w:t>
      </w:r>
      <w:r w:rsidRPr="006A63E4">
        <w:rPr>
          <w:b/>
          <w:highlight w:val="cyan"/>
        </w:rPr>
        <w:t>-</w:t>
      </w:r>
      <w:proofErr w:type="spellStart"/>
      <w:r w:rsidRPr="006A63E4">
        <w:rPr>
          <w:b/>
          <w:highlight w:val="cyan"/>
        </w:rPr>
        <w:t>jedn</w:t>
      </w:r>
      <w:proofErr w:type="spellEnd"/>
      <w:r w:rsidRPr="006A63E4">
        <w:rPr>
          <w:highlight w:val="cyan"/>
        </w:rPr>
        <w:t xml:space="preserve"> w wierszu polecenia, aby wyświetlić opcje.</w:t>
      </w:r>
    </w:p>
    <w:p w:rsidR="007872FA" w:rsidRPr="00F22EB6" w:rsidRDefault="007872FA" w:rsidP="00E3672F">
      <w:pPr>
        <w:spacing w:after="0" w:line="240" w:lineRule="auto"/>
        <w:jc w:val="both"/>
        <w:rPr>
          <w:b/>
        </w:rPr>
      </w:pPr>
      <w:r>
        <w:rPr>
          <w:b/>
        </w:rPr>
        <w:t>Pytanie 3</w:t>
      </w:r>
    </w:p>
    <w:p w:rsidR="00D251EB" w:rsidRDefault="00944704" w:rsidP="00E3672F">
      <w:pPr>
        <w:spacing w:after="0" w:line="240" w:lineRule="auto"/>
        <w:jc w:val="both"/>
      </w:pPr>
      <w:r>
        <w:t xml:space="preserve">Karta </w:t>
      </w:r>
      <w:r w:rsidRPr="00916B18">
        <w:rPr>
          <w:b/>
        </w:rPr>
        <w:t>Narzędzia główne</w:t>
      </w:r>
      <w:r>
        <w:t xml:space="preserve">, panel </w:t>
      </w:r>
      <w:r w:rsidRPr="00916B18">
        <w:rPr>
          <w:b/>
        </w:rPr>
        <w:t>Zmień</w:t>
      </w:r>
      <w:r>
        <w:t xml:space="preserve">, narzędzie </w:t>
      </w:r>
      <w:r w:rsidR="001923A6">
        <w:rPr>
          <w:b/>
        </w:rPr>
        <w:t>Przerwij</w:t>
      </w:r>
      <w:r w:rsidR="00F820B8">
        <w:t>.</w:t>
      </w:r>
    </w:p>
    <w:p w:rsidR="006A33DA" w:rsidRDefault="00F820B8" w:rsidP="00E3672F">
      <w:pPr>
        <w:spacing w:after="0" w:line="240" w:lineRule="auto"/>
        <w:jc w:val="both"/>
      </w:pPr>
      <w:r>
        <w:t xml:space="preserve">Z panelu </w:t>
      </w:r>
      <w:r w:rsidRPr="0093419F">
        <w:rPr>
          <w:b/>
        </w:rPr>
        <w:t>Zmień</w:t>
      </w:r>
      <w:r>
        <w:t xml:space="preserve"> </w:t>
      </w:r>
      <w:r w:rsidR="005A75C0">
        <w:t xml:space="preserve">wybrać narzędzie </w:t>
      </w:r>
      <w:r w:rsidR="005A75C0" w:rsidRPr="00804D66">
        <w:rPr>
          <w:b/>
        </w:rPr>
        <w:t>Fazuj</w:t>
      </w:r>
      <w:r w:rsidR="00804D66">
        <w:t xml:space="preserve"> (opcje </w:t>
      </w:r>
      <w:r w:rsidRPr="00804D66">
        <w:rPr>
          <w:b/>
        </w:rPr>
        <w:t>Fazy</w:t>
      </w:r>
      <w:r w:rsidR="00804D66">
        <w:t>,</w:t>
      </w:r>
      <w:r>
        <w:t xml:space="preserve"> </w:t>
      </w:r>
      <w:r w:rsidRPr="00804D66">
        <w:rPr>
          <w:b/>
        </w:rPr>
        <w:t>Utnij</w:t>
      </w:r>
      <w:r>
        <w:t xml:space="preserve"> i </w:t>
      </w:r>
      <w:r w:rsidRPr="00804D66">
        <w:rPr>
          <w:b/>
        </w:rPr>
        <w:t>Z ucinaniem</w:t>
      </w:r>
      <w:r w:rsidR="00804D66">
        <w:t>)</w:t>
      </w:r>
      <w:r>
        <w:t>.</w:t>
      </w:r>
    </w:p>
    <w:p w:rsidR="00F820B8" w:rsidRDefault="00F820B8" w:rsidP="00E3672F">
      <w:pPr>
        <w:spacing w:after="0" w:line="240" w:lineRule="auto"/>
        <w:jc w:val="both"/>
        <w:rPr>
          <w:b/>
        </w:rPr>
      </w:pPr>
      <w:r>
        <w:rPr>
          <w:b/>
        </w:rPr>
        <w:t>Pytanie 4</w:t>
      </w:r>
    </w:p>
    <w:p w:rsidR="009B5305" w:rsidRDefault="009B5305" w:rsidP="009B5305">
      <w:pPr>
        <w:spacing w:after="0" w:line="240" w:lineRule="auto"/>
        <w:jc w:val="both"/>
      </w:pPr>
      <w:r>
        <w:t xml:space="preserve">Karta </w:t>
      </w:r>
      <w:r w:rsidRPr="00FF67B9">
        <w:rPr>
          <w:b/>
        </w:rPr>
        <w:t>Narzędzia główne</w:t>
      </w:r>
      <w:r>
        <w:t xml:space="preserve">, panel </w:t>
      </w:r>
      <w:r w:rsidRPr="0046143D">
        <w:rPr>
          <w:b/>
        </w:rPr>
        <w:t>Warstwy</w:t>
      </w:r>
      <w:r>
        <w:t xml:space="preserve">, lista rozwijana </w:t>
      </w:r>
      <w:r w:rsidRPr="0046143D">
        <w:rPr>
          <w:b/>
        </w:rPr>
        <w:t>Warstwa</w:t>
      </w:r>
      <w:r>
        <w:t>.</w:t>
      </w:r>
    </w:p>
    <w:p w:rsidR="00381F3C" w:rsidRDefault="00381F3C" w:rsidP="00381F3C">
      <w:pPr>
        <w:spacing w:after="0" w:line="240" w:lineRule="auto"/>
        <w:jc w:val="both"/>
      </w:pPr>
      <w:r>
        <w:t xml:space="preserve">Karta </w:t>
      </w:r>
      <w:r w:rsidRPr="00916B18">
        <w:rPr>
          <w:b/>
        </w:rPr>
        <w:t>Narzędzia główne</w:t>
      </w:r>
      <w:r>
        <w:t xml:space="preserve">, panel </w:t>
      </w:r>
      <w:r w:rsidRPr="00916B18">
        <w:rPr>
          <w:b/>
        </w:rPr>
        <w:t>Zmień</w:t>
      </w:r>
      <w:r>
        <w:t xml:space="preserve">, narzędzia </w:t>
      </w:r>
      <w:r>
        <w:rPr>
          <w:b/>
        </w:rPr>
        <w:t>Okrąg</w:t>
      </w:r>
      <w:r>
        <w:t xml:space="preserve">, </w:t>
      </w:r>
      <w:r>
        <w:rPr>
          <w:b/>
        </w:rPr>
        <w:t>Utnij</w:t>
      </w:r>
      <w:r>
        <w:t>.</w:t>
      </w:r>
    </w:p>
    <w:p w:rsidR="00695A76" w:rsidRDefault="00444480" w:rsidP="00E3672F">
      <w:pPr>
        <w:spacing w:after="0" w:line="240" w:lineRule="auto"/>
        <w:jc w:val="both"/>
      </w:pPr>
      <w:r>
        <w:t xml:space="preserve">Zamiast łuku narysować </w:t>
      </w:r>
      <w:r w:rsidRPr="000F7B51">
        <w:rPr>
          <w:b/>
        </w:rPr>
        <w:t>Okrąg</w:t>
      </w:r>
      <w:r>
        <w:t xml:space="preserve"> o środku w punkcie o współrzędnych bezwzględnych 14100,5050 i promieniu 800.</w:t>
      </w:r>
      <w:r w:rsidR="000F7B51" w:rsidRPr="000F7B51">
        <w:t xml:space="preserve"> </w:t>
      </w:r>
      <w:r>
        <w:t>Narysować poziomą linię z punktu o współrzędnych bezwzględnych 14100,5050 i</w:t>
      </w:r>
      <w:r w:rsidR="00144696">
        <w:t xml:space="preserve"> </w:t>
      </w:r>
      <w:r>
        <w:t>długości</w:t>
      </w:r>
      <w:r w:rsidR="00144696">
        <w:t xml:space="preserve"> 800</w:t>
      </w:r>
      <w:r w:rsidR="003235BE">
        <w:t xml:space="preserve"> (@800,0)</w:t>
      </w:r>
      <w:r w:rsidR="002B4726">
        <w:t>.</w:t>
      </w:r>
      <w:r>
        <w:t xml:space="preserve"> Skorzystać z polecenia </w:t>
      </w:r>
      <w:r w:rsidRPr="0055047D">
        <w:rPr>
          <w:b/>
        </w:rPr>
        <w:t>Utnij</w:t>
      </w:r>
      <w:r>
        <w:t xml:space="preserve"> i uciąć niepotrzebną część okręgu, a narysowaną linię usunąć.</w:t>
      </w:r>
    </w:p>
    <w:p w:rsidR="00086016" w:rsidRPr="00695A76" w:rsidRDefault="008C1B87" w:rsidP="00E3672F">
      <w:pPr>
        <w:spacing w:after="0" w:line="240" w:lineRule="auto"/>
        <w:jc w:val="both"/>
      </w:pPr>
      <w:r>
        <w:t xml:space="preserve">Karta </w:t>
      </w:r>
      <w:r w:rsidRPr="00916B18">
        <w:rPr>
          <w:b/>
        </w:rPr>
        <w:t>Narzędzia główne</w:t>
      </w:r>
      <w:r>
        <w:t xml:space="preserve">, panel </w:t>
      </w:r>
      <w:r w:rsidRPr="00916B18">
        <w:rPr>
          <w:b/>
        </w:rPr>
        <w:t>Zmień</w:t>
      </w:r>
      <w:r>
        <w:t>, narzędzi</w:t>
      </w:r>
      <w:r w:rsidR="00CD7061">
        <w:t>e</w:t>
      </w:r>
      <w:r w:rsidR="00086016">
        <w:t xml:space="preserve"> </w:t>
      </w:r>
      <w:r w:rsidR="00086016" w:rsidRPr="008C1B87">
        <w:rPr>
          <w:b/>
        </w:rPr>
        <w:t>Lustro</w:t>
      </w:r>
      <w:r w:rsidR="00086016">
        <w:t>.</w:t>
      </w:r>
    </w:p>
    <w:p w:rsidR="00127E4C" w:rsidRDefault="00127E4C" w:rsidP="00E3672F">
      <w:pPr>
        <w:spacing w:after="0" w:line="240" w:lineRule="auto"/>
        <w:jc w:val="both"/>
        <w:rPr>
          <w:b/>
        </w:rPr>
      </w:pPr>
      <w:r>
        <w:rPr>
          <w:b/>
        </w:rPr>
        <w:t>Pytanie 5</w:t>
      </w:r>
    </w:p>
    <w:p w:rsidR="00201F51" w:rsidRDefault="00201F51" w:rsidP="00201F51">
      <w:pPr>
        <w:spacing w:after="0" w:line="240" w:lineRule="auto"/>
        <w:jc w:val="both"/>
      </w:pPr>
      <w:r>
        <w:t xml:space="preserve">Na karcie </w:t>
      </w:r>
      <w:r w:rsidRPr="004A23BF">
        <w:rPr>
          <w:b/>
        </w:rPr>
        <w:t>Wstaw</w:t>
      </w:r>
      <w:r>
        <w:t xml:space="preserve"> w panelu </w:t>
      </w:r>
      <w:r w:rsidRPr="004A23BF">
        <w:rPr>
          <w:b/>
        </w:rPr>
        <w:t>Definicja bloku</w:t>
      </w:r>
      <w:r>
        <w:t xml:space="preserve"> narzędzie </w:t>
      </w:r>
      <w:r w:rsidRPr="004A23BF">
        <w:rPr>
          <w:b/>
        </w:rPr>
        <w:t>Zdefiniuj atrybuty</w:t>
      </w:r>
      <w:r>
        <w:t xml:space="preserve"> – wypełnić pola w oknie </w:t>
      </w:r>
      <w:r w:rsidRPr="00CC14EB">
        <w:rPr>
          <w:b/>
        </w:rPr>
        <w:t>Definicja atrybutu</w:t>
      </w:r>
      <w:r>
        <w:t xml:space="preserve"> zgodnie z poleceniem.</w:t>
      </w:r>
    </w:p>
    <w:p w:rsidR="00127E4C" w:rsidRDefault="00CD3579" w:rsidP="00E3672F">
      <w:pPr>
        <w:spacing w:after="0" w:line="240" w:lineRule="auto"/>
        <w:jc w:val="both"/>
      </w:pPr>
      <w:r>
        <w:t xml:space="preserve">Na karcie </w:t>
      </w:r>
      <w:r w:rsidRPr="00A30914">
        <w:rPr>
          <w:b/>
        </w:rPr>
        <w:t>Narzędzia główne</w:t>
      </w:r>
      <w:r>
        <w:t xml:space="preserve"> w panelu </w:t>
      </w:r>
      <w:r w:rsidRPr="00A30914">
        <w:rPr>
          <w:b/>
        </w:rPr>
        <w:t>Blok</w:t>
      </w:r>
      <w:r>
        <w:t xml:space="preserve"> narzędzie </w:t>
      </w:r>
      <w:r w:rsidRPr="00A30914">
        <w:rPr>
          <w:b/>
        </w:rPr>
        <w:t>Utwórz</w:t>
      </w:r>
      <w:r>
        <w:t xml:space="preserve">. Wypełnić pola w oknie </w:t>
      </w:r>
      <w:r w:rsidRPr="00A30914">
        <w:rPr>
          <w:b/>
        </w:rPr>
        <w:t>Definicja bloku</w:t>
      </w:r>
      <w:r>
        <w:t xml:space="preserve"> zgodnie z poleceniem </w:t>
      </w:r>
      <w:r w:rsidR="00496630">
        <w:t>w tabeli.</w:t>
      </w:r>
    </w:p>
    <w:p w:rsidR="00127E4C" w:rsidRDefault="00127E4C" w:rsidP="00E3672F">
      <w:pPr>
        <w:spacing w:after="0" w:line="240" w:lineRule="auto"/>
        <w:jc w:val="both"/>
        <w:rPr>
          <w:b/>
        </w:rPr>
      </w:pPr>
      <w:r>
        <w:rPr>
          <w:b/>
        </w:rPr>
        <w:t>Pytanie 6</w:t>
      </w:r>
    </w:p>
    <w:p w:rsidR="001A6E8F" w:rsidRDefault="001A6E8F" w:rsidP="001A6E8F">
      <w:pPr>
        <w:spacing w:after="0" w:line="240" w:lineRule="auto"/>
        <w:jc w:val="both"/>
        <w:rPr>
          <w:b/>
        </w:rPr>
      </w:pPr>
      <w:r>
        <w:t xml:space="preserve">Karta </w:t>
      </w:r>
      <w:r w:rsidRPr="006412DB">
        <w:rPr>
          <w:b/>
        </w:rPr>
        <w:t>Narzędzia główne</w:t>
      </w:r>
      <w:r>
        <w:t xml:space="preserve">, panel </w:t>
      </w:r>
      <w:r w:rsidRPr="006412DB">
        <w:rPr>
          <w:b/>
        </w:rPr>
        <w:t>Blok</w:t>
      </w:r>
      <w:r>
        <w:t xml:space="preserve">, narzędzie </w:t>
      </w:r>
      <w:r w:rsidRPr="006412DB">
        <w:rPr>
          <w:b/>
        </w:rPr>
        <w:t>Wstaw</w:t>
      </w:r>
      <w:r>
        <w:t xml:space="preserve"> / </w:t>
      </w:r>
      <w:r w:rsidRPr="006412DB">
        <w:rPr>
          <w:b/>
        </w:rPr>
        <w:t>Więcej opcji…</w:t>
      </w:r>
    </w:p>
    <w:p w:rsidR="002512DA" w:rsidRDefault="002512DA" w:rsidP="002512DA">
      <w:pPr>
        <w:spacing w:after="0" w:line="240" w:lineRule="auto"/>
        <w:jc w:val="both"/>
      </w:pPr>
      <w:r>
        <w:t xml:space="preserve">Karta </w:t>
      </w:r>
      <w:r w:rsidRPr="00FF67B9">
        <w:rPr>
          <w:b/>
        </w:rPr>
        <w:t>Narzędzia główne</w:t>
      </w:r>
      <w:r>
        <w:t xml:space="preserve">, panel </w:t>
      </w:r>
      <w:r w:rsidRPr="0046143D">
        <w:rPr>
          <w:b/>
        </w:rPr>
        <w:t>Warstwy</w:t>
      </w:r>
      <w:r>
        <w:t xml:space="preserve">, lista rozwijana </w:t>
      </w:r>
      <w:r w:rsidRPr="0046143D">
        <w:rPr>
          <w:b/>
        </w:rPr>
        <w:t>Warstwa</w:t>
      </w:r>
      <w:r>
        <w:t>.</w:t>
      </w:r>
    </w:p>
    <w:p w:rsidR="00127E4C" w:rsidRDefault="00F62574" w:rsidP="00E3672F">
      <w:pPr>
        <w:spacing w:after="0" w:line="240" w:lineRule="auto"/>
        <w:jc w:val="both"/>
      </w:pPr>
      <w:r>
        <w:t>Zablo</w:t>
      </w:r>
      <w:r w:rsidR="00255648">
        <w:t>kować warstwę SCIANY. Ustawić jako bieżącą</w:t>
      </w:r>
      <w:r>
        <w:t xml:space="preserve"> warstwę OKNO. Na karcie </w:t>
      </w:r>
      <w:r w:rsidRPr="002512DA">
        <w:rPr>
          <w:b/>
        </w:rPr>
        <w:t>Narzędzia główne</w:t>
      </w:r>
      <w:r>
        <w:t xml:space="preserve"> w panelu </w:t>
      </w:r>
      <w:r w:rsidRPr="002512DA">
        <w:rPr>
          <w:b/>
        </w:rPr>
        <w:t>Zmień</w:t>
      </w:r>
      <w:r>
        <w:t xml:space="preserve"> wybrać narzędzie </w:t>
      </w:r>
      <w:r w:rsidRPr="002512DA">
        <w:rPr>
          <w:b/>
        </w:rPr>
        <w:t>Rozciągnij</w:t>
      </w:r>
      <w:r>
        <w:t>. Zaznaczyć oknem przecinającym obiekty do rozciągnięcia. Wpisać w wierszu poleceń 1000,0 i nacisnąć klawisz Enter</w:t>
      </w:r>
      <w:r w:rsidR="00FB72A6">
        <w:t xml:space="preserve"> dwukrotnie</w:t>
      </w:r>
      <w:r>
        <w:t>.</w:t>
      </w:r>
      <w:r w:rsidR="00FB72A6">
        <w:t xml:space="preserve"> Odblokować warstwę SCIANY.</w:t>
      </w:r>
    </w:p>
    <w:p w:rsidR="00F62574" w:rsidRPr="00127E4C" w:rsidRDefault="00F62574" w:rsidP="00E3672F">
      <w:pPr>
        <w:spacing w:after="0" w:line="240" w:lineRule="auto"/>
        <w:jc w:val="both"/>
      </w:pPr>
      <w:r w:rsidRPr="00672972">
        <w:rPr>
          <w:highlight w:val="cyan"/>
        </w:rPr>
        <w:t>Jeżeli punkt definiujący drugi narożnik klikniemy na lewo w stosunku do pierwszego punktu, to okno jest typu przecinającego</w:t>
      </w:r>
      <w:r w:rsidR="00FB72A6" w:rsidRPr="00672972">
        <w:rPr>
          <w:highlight w:val="cyan"/>
        </w:rPr>
        <w:t xml:space="preserve"> (o</w:t>
      </w:r>
      <w:r w:rsidRPr="00672972">
        <w:rPr>
          <w:highlight w:val="cyan"/>
        </w:rPr>
        <w:t xml:space="preserve">dwrotnie okno typu ciągłego). Obwód okna typu przecinającego jest </w:t>
      </w:r>
      <w:r w:rsidRPr="00672972">
        <w:rPr>
          <w:highlight w:val="cyan"/>
        </w:rPr>
        <w:lastRenderedPageBreak/>
        <w:t>wyświetlany za pomocą linii przerywanej</w:t>
      </w:r>
      <w:r w:rsidR="00FB72A6" w:rsidRPr="00672972">
        <w:rPr>
          <w:highlight w:val="cyan"/>
        </w:rPr>
        <w:t>. Wnętrze okna typu przecinającego jest domyślnie wypełnione odcieniem koloru zielonego.</w:t>
      </w:r>
    </w:p>
    <w:p w:rsidR="00127E4C" w:rsidRDefault="00127E4C" w:rsidP="00E3672F">
      <w:pPr>
        <w:spacing w:after="0" w:line="240" w:lineRule="auto"/>
        <w:jc w:val="both"/>
        <w:rPr>
          <w:b/>
        </w:rPr>
      </w:pPr>
      <w:r>
        <w:rPr>
          <w:b/>
        </w:rPr>
        <w:t>Pytanie 7</w:t>
      </w:r>
    </w:p>
    <w:p w:rsidR="00257F3E" w:rsidRDefault="00257F3E" w:rsidP="00257F3E">
      <w:pPr>
        <w:spacing w:after="0" w:line="240" w:lineRule="auto"/>
        <w:jc w:val="both"/>
      </w:pPr>
      <w:r>
        <w:t xml:space="preserve">Karta </w:t>
      </w:r>
      <w:r w:rsidRPr="00FF67B9">
        <w:rPr>
          <w:b/>
        </w:rPr>
        <w:t>Narzędzia główne</w:t>
      </w:r>
      <w:r>
        <w:t xml:space="preserve">, panel </w:t>
      </w:r>
      <w:r w:rsidRPr="0046143D">
        <w:rPr>
          <w:b/>
        </w:rPr>
        <w:t>Warstwy</w:t>
      </w:r>
      <w:r>
        <w:t xml:space="preserve">, lista rozwijana </w:t>
      </w:r>
      <w:r w:rsidRPr="0046143D">
        <w:rPr>
          <w:b/>
        </w:rPr>
        <w:t>Warstwa</w:t>
      </w:r>
      <w:r>
        <w:t>.</w:t>
      </w:r>
    </w:p>
    <w:p w:rsidR="00AA6FF1" w:rsidRDefault="00F85486" w:rsidP="00E3672F">
      <w:pPr>
        <w:spacing w:after="0" w:line="240" w:lineRule="auto"/>
        <w:jc w:val="both"/>
      </w:pPr>
      <w:r>
        <w:t>Ustawić jako bieżącą warstwę LADA PODAWCZA.</w:t>
      </w:r>
      <w:r w:rsidRPr="00F85486">
        <w:t xml:space="preserve"> </w:t>
      </w:r>
      <w:r>
        <w:t>Zablokować warstwę SCIANY.</w:t>
      </w:r>
    </w:p>
    <w:p w:rsidR="00127E4C" w:rsidRDefault="005241CB" w:rsidP="00E3672F">
      <w:pPr>
        <w:spacing w:after="0" w:line="240" w:lineRule="auto"/>
        <w:jc w:val="both"/>
      </w:pPr>
      <w:r w:rsidRPr="005241CB">
        <w:t xml:space="preserve">Na karcie </w:t>
      </w:r>
      <w:r w:rsidRPr="00257F3E">
        <w:rPr>
          <w:b/>
        </w:rPr>
        <w:t>Narzędzia główne</w:t>
      </w:r>
      <w:r w:rsidRPr="005241CB">
        <w:t xml:space="preserve"> w panelu </w:t>
      </w:r>
      <w:r w:rsidRPr="00257F3E">
        <w:rPr>
          <w:b/>
        </w:rPr>
        <w:t>Zmień</w:t>
      </w:r>
      <w:r w:rsidRPr="005241CB">
        <w:t xml:space="preserve"> wybrać narzędzie</w:t>
      </w:r>
      <w:r>
        <w:t xml:space="preserve"> </w:t>
      </w:r>
      <w:r w:rsidRPr="00257F3E">
        <w:rPr>
          <w:b/>
        </w:rPr>
        <w:t>Edytuj polilinię</w:t>
      </w:r>
      <w:r w:rsidR="00F56E3B">
        <w:t xml:space="preserve"> lub w wierszu poleceń wpisać EDP</w:t>
      </w:r>
      <w:r w:rsidR="00757AA6">
        <w:t xml:space="preserve"> (_</w:t>
      </w:r>
      <w:proofErr w:type="spellStart"/>
      <w:r w:rsidR="00757AA6">
        <w:t>pedit</w:t>
      </w:r>
      <w:proofErr w:type="spellEnd"/>
      <w:r w:rsidR="00757AA6">
        <w:t>)</w:t>
      </w:r>
      <w:r>
        <w:t>.</w:t>
      </w:r>
      <w:r w:rsidR="00757AA6">
        <w:t xml:space="preserve"> Wybrać jeden z obiektów</w:t>
      </w:r>
      <w:r>
        <w:t xml:space="preserve"> (odcin</w:t>
      </w:r>
      <w:r w:rsidR="00757AA6">
        <w:t>ek</w:t>
      </w:r>
      <w:r>
        <w:t xml:space="preserve">) i nacisnąć klawisz Enter. </w:t>
      </w:r>
    </w:p>
    <w:p w:rsidR="00686C58" w:rsidRDefault="00EF0DB4" w:rsidP="00E3672F">
      <w:pPr>
        <w:spacing w:after="0" w:line="240" w:lineRule="auto"/>
        <w:jc w:val="both"/>
      </w:pPr>
      <w:r>
        <w:t>na: "Wybrany obiekt nie jest polilinią Czy przekształcić go w polilinię? &lt;T&gt;" - o</w:t>
      </w:r>
      <w:r w:rsidR="00686C58">
        <w:t>dpowiedzieć Tak (T) c</w:t>
      </w:r>
      <w:r w:rsidR="00257F3E">
        <w:t>zyli nacisnąć klawisz Enter. Wpisać</w:t>
      </w:r>
      <w:r w:rsidR="00686C58">
        <w:t xml:space="preserve"> D (jak Dołącz</w:t>
      </w:r>
      <w:r w:rsidR="00C55589">
        <w:t xml:space="preserve"> - JOIN</w:t>
      </w:r>
      <w:r w:rsidR="00686C58">
        <w:t>)</w:t>
      </w:r>
      <w:r>
        <w:t xml:space="preserve"> - wskazać</w:t>
      </w:r>
      <w:r w:rsidR="0012775D">
        <w:t xml:space="preserve"> pozostałe (trzy</w:t>
      </w:r>
      <w:r w:rsidR="00686C58">
        <w:t xml:space="preserve"> odcinki</w:t>
      </w:r>
      <w:r w:rsidR="0012775D">
        <w:t>) obiekty</w:t>
      </w:r>
      <w:r w:rsidR="00686C58">
        <w:t xml:space="preserve"> i nacisnąć klawisz Enter.</w:t>
      </w:r>
      <w:r w:rsidR="00C66150">
        <w:t xml:space="preserve"> Odblokować warstwę SCIANY.</w:t>
      </w:r>
    </w:p>
    <w:p w:rsidR="00C55589" w:rsidRPr="00127E4C" w:rsidRDefault="00C364F1" w:rsidP="00E3672F">
      <w:pPr>
        <w:spacing w:after="0" w:line="240" w:lineRule="auto"/>
        <w:jc w:val="both"/>
      </w:pPr>
      <w:r>
        <w:t xml:space="preserve">Karta </w:t>
      </w:r>
      <w:r w:rsidRPr="00916B18">
        <w:rPr>
          <w:b/>
        </w:rPr>
        <w:t>Narzędzia główne</w:t>
      </w:r>
      <w:r>
        <w:t xml:space="preserve">, panel </w:t>
      </w:r>
      <w:r w:rsidRPr="00916B18">
        <w:rPr>
          <w:b/>
        </w:rPr>
        <w:t>Zmień</w:t>
      </w:r>
      <w:r>
        <w:t>, narzędzie</w:t>
      </w:r>
      <w:r w:rsidR="00C55589">
        <w:t xml:space="preserve"> </w:t>
      </w:r>
      <w:r w:rsidR="00C55589" w:rsidRPr="003C49A9">
        <w:rPr>
          <w:b/>
        </w:rPr>
        <w:t>Skala</w:t>
      </w:r>
      <w:r>
        <w:t>.</w:t>
      </w:r>
    </w:p>
    <w:p w:rsidR="00127E4C" w:rsidRDefault="00127E4C" w:rsidP="00E3672F">
      <w:pPr>
        <w:spacing w:after="0" w:line="240" w:lineRule="auto"/>
        <w:jc w:val="both"/>
        <w:rPr>
          <w:b/>
        </w:rPr>
      </w:pPr>
      <w:r>
        <w:rPr>
          <w:b/>
        </w:rPr>
        <w:t>Pytanie 8</w:t>
      </w:r>
    </w:p>
    <w:p w:rsidR="002B6B19" w:rsidRDefault="002B6B19" w:rsidP="002B6B19">
      <w:pPr>
        <w:spacing w:after="0" w:line="240" w:lineRule="auto"/>
        <w:jc w:val="both"/>
      </w:pPr>
      <w:r>
        <w:t xml:space="preserve">Karta </w:t>
      </w:r>
      <w:r w:rsidRPr="00FF67B9">
        <w:rPr>
          <w:b/>
        </w:rPr>
        <w:t>Narzędzia główne</w:t>
      </w:r>
      <w:r>
        <w:t xml:space="preserve">, panel </w:t>
      </w:r>
      <w:r w:rsidRPr="0046143D">
        <w:rPr>
          <w:b/>
        </w:rPr>
        <w:t>Warstwy</w:t>
      </w:r>
      <w:r>
        <w:t xml:space="preserve">, lista rozwijana </w:t>
      </w:r>
      <w:r w:rsidRPr="0046143D">
        <w:rPr>
          <w:b/>
        </w:rPr>
        <w:t>Warstwa</w:t>
      </w:r>
      <w:r>
        <w:t>.</w:t>
      </w:r>
    </w:p>
    <w:p w:rsidR="00AF12D9" w:rsidRDefault="00AF12D9" w:rsidP="00AF12D9">
      <w:pPr>
        <w:spacing w:after="0" w:line="240" w:lineRule="auto"/>
        <w:jc w:val="both"/>
        <w:rPr>
          <w:b/>
        </w:rPr>
      </w:pPr>
      <w:r w:rsidRPr="004676DD">
        <w:t xml:space="preserve">Karta </w:t>
      </w:r>
      <w:r w:rsidRPr="007218BD">
        <w:rPr>
          <w:b/>
        </w:rPr>
        <w:t>Narzędzia główne</w:t>
      </w:r>
      <w:r w:rsidRPr="004676DD">
        <w:t>,</w:t>
      </w:r>
      <w:r>
        <w:t xml:space="preserve"> panel </w:t>
      </w:r>
      <w:r w:rsidRPr="007218BD">
        <w:rPr>
          <w:b/>
        </w:rPr>
        <w:t>Właściwości</w:t>
      </w:r>
      <w:r>
        <w:t>. Polilinii na warstwie MAGAZYN przypisać kolor niebieski warstwy</w:t>
      </w:r>
      <w:r w:rsidR="00535C2C">
        <w:t xml:space="preserve"> (</w:t>
      </w:r>
      <w:r w:rsidR="00535C2C" w:rsidRPr="00445F64">
        <w:rPr>
          <w:b/>
        </w:rPr>
        <w:t>Jak warstwa</w:t>
      </w:r>
      <w:r w:rsidR="00535C2C">
        <w:t>)</w:t>
      </w:r>
      <w:r>
        <w:t>.</w:t>
      </w:r>
    </w:p>
    <w:p w:rsidR="00D77B05" w:rsidRPr="00127E4C" w:rsidRDefault="00445F64" w:rsidP="00E3672F">
      <w:pPr>
        <w:spacing w:after="0" w:line="240" w:lineRule="auto"/>
        <w:jc w:val="both"/>
      </w:pPr>
      <w:r>
        <w:t xml:space="preserve">Karta </w:t>
      </w:r>
      <w:r w:rsidRPr="003573A2">
        <w:rPr>
          <w:b/>
        </w:rPr>
        <w:t>Narzędzia główne</w:t>
      </w:r>
      <w:r>
        <w:t xml:space="preserve">, panel </w:t>
      </w:r>
      <w:r w:rsidRPr="00897468">
        <w:rPr>
          <w:b/>
        </w:rPr>
        <w:t>Zmień</w:t>
      </w:r>
      <w:r>
        <w:t xml:space="preserve">, narzędzie </w:t>
      </w:r>
      <w:r w:rsidR="00D77B05" w:rsidRPr="00445F64">
        <w:rPr>
          <w:b/>
        </w:rPr>
        <w:t>Kopiuj</w:t>
      </w:r>
      <w:r w:rsidR="00D77B05">
        <w:t xml:space="preserve"> </w:t>
      </w:r>
      <w:r>
        <w:t>(</w:t>
      </w:r>
      <w:r w:rsidR="00D77B05">
        <w:t>0,3750</w:t>
      </w:r>
      <w:r>
        <w:t>).</w:t>
      </w:r>
    </w:p>
    <w:p w:rsidR="00127E4C" w:rsidRDefault="00127E4C" w:rsidP="00E3672F">
      <w:pPr>
        <w:spacing w:after="0" w:line="240" w:lineRule="auto"/>
        <w:jc w:val="both"/>
        <w:rPr>
          <w:b/>
        </w:rPr>
      </w:pPr>
      <w:r>
        <w:rPr>
          <w:b/>
        </w:rPr>
        <w:t>Pytanie 9</w:t>
      </w:r>
    </w:p>
    <w:p w:rsidR="00FE39F8" w:rsidRDefault="00FE39F8" w:rsidP="00FE39F8">
      <w:pPr>
        <w:spacing w:after="0" w:line="240" w:lineRule="auto"/>
        <w:jc w:val="both"/>
      </w:pPr>
      <w:r>
        <w:t xml:space="preserve">Karta </w:t>
      </w:r>
      <w:r w:rsidRPr="00B920B4">
        <w:rPr>
          <w:b/>
        </w:rPr>
        <w:t>Opisz</w:t>
      </w:r>
      <w:r>
        <w:t xml:space="preserve">, panel </w:t>
      </w:r>
      <w:r>
        <w:rPr>
          <w:b/>
        </w:rPr>
        <w:t>Wymiary</w:t>
      </w:r>
      <w:r>
        <w:t xml:space="preserve">, </w:t>
      </w:r>
      <w:r w:rsidRPr="00D633DE">
        <w:rPr>
          <w:b/>
        </w:rPr>
        <w:t>Styl wymiarowania</w:t>
      </w:r>
      <w:r>
        <w:t xml:space="preserve">. </w:t>
      </w:r>
      <w:r w:rsidRPr="00D633DE">
        <w:rPr>
          <w:b/>
        </w:rPr>
        <w:t>Menedżer stylów wymiarowania</w:t>
      </w:r>
      <w:r>
        <w:t xml:space="preserve">. </w:t>
      </w:r>
      <w:r w:rsidR="005E5D84" w:rsidRPr="00E80B7E">
        <w:rPr>
          <w:b/>
        </w:rPr>
        <w:t>Nowy</w:t>
      </w:r>
      <w:r w:rsidR="00E80B7E">
        <w:t xml:space="preserve">, okno </w:t>
      </w:r>
      <w:r w:rsidR="00E80B7E" w:rsidRPr="00E80B7E">
        <w:rPr>
          <w:b/>
        </w:rPr>
        <w:t>Nowy styl</w:t>
      </w:r>
      <w:r>
        <w:rPr>
          <w:b/>
        </w:rPr>
        <w:t xml:space="preserve"> wymiarowania</w:t>
      </w:r>
      <w:r w:rsidR="00E80B7E">
        <w:rPr>
          <w:b/>
        </w:rPr>
        <w:t>: 100</w:t>
      </w:r>
      <w:r>
        <w:t>.</w:t>
      </w:r>
      <w:r w:rsidR="00C70D3D">
        <w:t xml:space="preserve"> Karta </w:t>
      </w:r>
      <w:r w:rsidR="00C70D3D" w:rsidRPr="00C70D3D">
        <w:rPr>
          <w:b/>
        </w:rPr>
        <w:t>Symbole i strzałki</w:t>
      </w:r>
      <w:r w:rsidR="00C70D3D">
        <w:t xml:space="preserve">, karta </w:t>
      </w:r>
      <w:r w:rsidR="00C70D3D" w:rsidRPr="00C70D3D">
        <w:rPr>
          <w:b/>
        </w:rPr>
        <w:t>Dopasowanie</w:t>
      </w:r>
      <w:r w:rsidR="00C70D3D">
        <w:t>.</w:t>
      </w:r>
    </w:p>
    <w:p w:rsidR="00127E4C" w:rsidRDefault="00165E5B" w:rsidP="00E3672F">
      <w:pPr>
        <w:spacing w:after="0" w:line="240" w:lineRule="auto"/>
        <w:jc w:val="both"/>
        <w:rPr>
          <w:b/>
        </w:rPr>
      </w:pPr>
      <w:r>
        <w:rPr>
          <w:b/>
        </w:rPr>
        <w:t>Pytanie 10</w:t>
      </w:r>
    </w:p>
    <w:p w:rsidR="00F72D82" w:rsidRDefault="00F72D82" w:rsidP="00A61532">
      <w:pPr>
        <w:spacing w:after="0" w:line="240" w:lineRule="auto"/>
        <w:jc w:val="both"/>
      </w:pPr>
      <w:r>
        <w:t xml:space="preserve">Ustawić jako bieżącą warstwę </w:t>
      </w:r>
      <w:r w:rsidR="00E719CA">
        <w:t>WYMIARY</w:t>
      </w:r>
      <w:r>
        <w:t>.</w:t>
      </w:r>
    </w:p>
    <w:p w:rsidR="00A61532" w:rsidRPr="00307391" w:rsidRDefault="00A61532" w:rsidP="00A61532">
      <w:pPr>
        <w:spacing w:after="0" w:line="240" w:lineRule="auto"/>
        <w:jc w:val="both"/>
      </w:pPr>
      <w:r>
        <w:t xml:space="preserve">Karta </w:t>
      </w:r>
      <w:r w:rsidRPr="00B920B4">
        <w:rPr>
          <w:b/>
        </w:rPr>
        <w:t>Opisz</w:t>
      </w:r>
      <w:r>
        <w:t xml:space="preserve">, panel </w:t>
      </w:r>
      <w:r>
        <w:rPr>
          <w:b/>
        </w:rPr>
        <w:t>Wymiary</w:t>
      </w:r>
      <w:r w:rsidRPr="003104DB">
        <w:t xml:space="preserve">, </w:t>
      </w:r>
      <w:r w:rsidRPr="003104DB">
        <w:rPr>
          <w:b/>
        </w:rPr>
        <w:t>Wymiar</w:t>
      </w:r>
      <w:r>
        <w:t xml:space="preserve">: </w:t>
      </w:r>
      <w:r w:rsidR="00F72D82">
        <w:rPr>
          <w:b/>
        </w:rPr>
        <w:t>Kątowy</w:t>
      </w:r>
      <w:r>
        <w:t>.</w:t>
      </w:r>
    </w:p>
    <w:p w:rsidR="00165E5B" w:rsidRPr="00B33183" w:rsidRDefault="00B33183" w:rsidP="00E3672F">
      <w:pPr>
        <w:spacing w:after="0" w:line="240" w:lineRule="auto"/>
        <w:jc w:val="both"/>
      </w:pPr>
      <w:r w:rsidRPr="00B33183">
        <w:t>K</w:t>
      </w:r>
      <w:r>
        <w:t>ąt 158°, styl 100.</w:t>
      </w:r>
    </w:p>
    <w:p w:rsidR="00127E4C" w:rsidRDefault="00DD5981" w:rsidP="00E3672F">
      <w:pPr>
        <w:spacing w:after="0" w:line="240" w:lineRule="auto"/>
        <w:jc w:val="both"/>
        <w:rPr>
          <w:b/>
        </w:rPr>
      </w:pPr>
      <w:r>
        <w:rPr>
          <w:b/>
        </w:rPr>
        <w:t>Pytanie 11</w:t>
      </w:r>
    </w:p>
    <w:p w:rsidR="008B0A44" w:rsidRDefault="008B0A44" w:rsidP="008B0A44">
      <w:pPr>
        <w:spacing w:after="0" w:line="240" w:lineRule="auto"/>
        <w:jc w:val="both"/>
        <w:rPr>
          <w:b/>
        </w:rPr>
      </w:pPr>
      <w:r>
        <w:t xml:space="preserve">Karta </w:t>
      </w:r>
      <w:r w:rsidRPr="006412DB">
        <w:rPr>
          <w:b/>
        </w:rPr>
        <w:t>Narzędzia główne</w:t>
      </w:r>
      <w:r>
        <w:t xml:space="preserve">, panel </w:t>
      </w:r>
      <w:r w:rsidRPr="006412DB">
        <w:rPr>
          <w:b/>
        </w:rPr>
        <w:t>Blok</w:t>
      </w:r>
      <w:r>
        <w:t xml:space="preserve">, narzędzie </w:t>
      </w:r>
      <w:r w:rsidRPr="006412DB">
        <w:rPr>
          <w:b/>
        </w:rPr>
        <w:t>Wstaw</w:t>
      </w:r>
      <w:r>
        <w:t xml:space="preserve"> / </w:t>
      </w:r>
      <w:r w:rsidRPr="006412DB">
        <w:rPr>
          <w:b/>
        </w:rPr>
        <w:t>Więcej opcji…</w:t>
      </w:r>
    </w:p>
    <w:p w:rsidR="00D815A5" w:rsidRDefault="00D815A5" w:rsidP="00D815A5">
      <w:pPr>
        <w:spacing w:after="0" w:line="240" w:lineRule="auto"/>
        <w:jc w:val="both"/>
      </w:pPr>
      <w:r>
        <w:t xml:space="preserve">Karta </w:t>
      </w:r>
      <w:r w:rsidRPr="00D815A5">
        <w:rPr>
          <w:b/>
        </w:rPr>
        <w:t>Narzędzia główne</w:t>
      </w:r>
      <w:r>
        <w:t xml:space="preserve">, panel </w:t>
      </w:r>
      <w:r w:rsidRPr="00D815A5">
        <w:rPr>
          <w:b/>
        </w:rPr>
        <w:t>Zmień</w:t>
      </w:r>
      <w:r>
        <w:t xml:space="preserve">, narzędzie </w:t>
      </w:r>
      <w:r w:rsidRPr="00D815A5">
        <w:rPr>
          <w:b/>
        </w:rPr>
        <w:t>Obróć</w:t>
      </w:r>
      <w:r>
        <w:t xml:space="preserve"> (90).</w:t>
      </w:r>
    </w:p>
    <w:p w:rsidR="00127E4C" w:rsidRDefault="001D6FC8" w:rsidP="00E3672F">
      <w:pPr>
        <w:spacing w:after="0" w:line="240" w:lineRule="auto"/>
        <w:jc w:val="both"/>
        <w:rPr>
          <w:b/>
        </w:rPr>
      </w:pPr>
      <w:r>
        <w:rPr>
          <w:b/>
        </w:rPr>
        <w:t>Pytanie 12</w:t>
      </w:r>
    </w:p>
    <w:p w:rsidR="0022286D" w:rsidRDefault="00213940" w:rsidP="00E3672F">
      <w:pPr>
        <w:spacing w:after="0" w:line="240" w:lineRule="auto"/>
        <w:jc w:val="both"/>
      </w:pPr>
      <w:r>
        <w:t xml:space="preserve">Karta </w:t>
      </w:r>
      <w:r w:rsidRPr="00213940">
        <w:rPr>
          <w:b/>
        </w:rPr>
        <w:t>Narzędzia główne</w:t>
      </w:r>
      <w:r>
        <w:t xml:space="preserve">, panel </w:t>
      </w:r>
      <w:r w:rsidRPr="00213940">
        <w:rPr>
          <w:b/>
        </w:rPr>
        <w:t>Rysuj</w:t>
      </w:r>
      <w:r>
        <w:t>, narzędzie</w:t>
      </w:r>
      <w:r w:rsidR="00C97D1A">
        <w:t xml:space="preserve"> </w:t>
      </w:r>
      <w:r w:rsidR="00C97D1A" w:rsidRPr="00213940">
        <w:rPr>
          <w:b/>
        </w:rPr>
        <w:t>Prostokąt</w:t>
      </w:r>
      <w:r w:rsidR="00C97D1A">
        <w:t xml:space="preserve">, </w:t>
      </w:r>
      <w:r w:rsidR="00AF3965">
        <w:t xml:space="preserve">lewy dolny narożnik </w:t>
      </w:r>
      <w:r w:rsidR="00C97D1A">
        <w:t>12600,8000</w:t>
      </w:r>
      <w:r w:rsidR="006F7285">
        <w:t>, drugi narożnik @1000, 2000.</w:t>
      </w:r>
    </w:p>
    <w:p w:rsidR="001D6FC8" w:rsidRDefault="0077006F" w:rsidP="00E3672F">
      <w:pPr>
        <w:spacing w:after="0" w:line="240" w:lineRule="auto"/>
        <w:jc w:val="both"/>
      </w:pPr>
      <w:r>
        <w:t xml:space="preserve">Karta </w:t>
      </w:r>
      <w:r w:rsidRPr="00700A09">
        <w:rPr>
          <w:b/>
        </w:rPr>
        <w:t>Narzędzia główne</w:t>
      </w:r>
      <w:r>
        <w:t xml:space="preserve">, panel </w:t>
      </w:r>
      <w:r w:rsidRPr="00700A09">
        <w:rPr>
          <w:b/>
        </w:rPr>
        <w:t>Zmień</w:t>
      </w:r>
      <w:r>
        <w:t xml:space="preserve">, narzędzie </w:t>
      </w:r>
      <w:r w:rsidRPr="00700A09">
        <w:rPr>
          <w:b/>
        </w:rPr>
        <w:t>Szyk</w:t>
      </w:r>
      <w:r>
        <w:t>.</w:t>
      </w:r>
    </w:p>
    <w:p w:rsidR="00DA0C47" w:rsidRDefault="00DA0C47" w:rsidP="00E3672F">
      <w:pPr>
        <w:spacing w:after="0" w:line="240" w:lineRule="auto"/>
        <w:jc w:val="both"/>
        <w:rPr>
          <w:b/>
        </w:rPr>
      </w:pPr>
      <w:r>
        <w:rPr>
          <w:b/>
        </w:rPr>
        <w:t>Pytanie 13</w:t>
      </w:r>
    </w:p>
    <w:p w:rsidR="005E5DBF" w:rsidRDefault="005E5DBF" w:rsidP="00E3672F">
      <w:pPr>
        <w:spacing w:after="0" w:line="240" w:lineRule="auto"/>
        <w:jc w:val="both"/>
      </w:pPr>
      <w:r>
        <w:t xml:space="preserve">Karta </w:t>
      </w:r>
      <w:r w:rsidRPr="00925414">
        <w:rPr>
          <w:b/>
        </w:rPr>
        <w:t>Narzędzia główne</w:t>
      </w:r>
      <w:r>
        <w:t xml:space="preserve">, panel </w:t>
      </w:r>
      <w:r w:rsidRPr="00925414">
        <w:rPr>
          <w:b/>
        </w:rPr>
        <w:t>Rysuj</w:t>
      </w:r>
      <w:r>
        <w:t xml:space="preserve">, narzędzie </w:t>
      </w:r>
      <w:r w:rsidRPr="00925414">
        <w:rPr>
          <w:b/>
        </w:rPr>
        <w:t>Wielobok</w:t>
      </w:r>
      <w:r>
        <w:t>.</w:t>
      </w:r>
    </w:p>
    <w:p w:rsidR="00E03DF1" w:rsidRDefault="00040767" w:rsidP="00E3672F">
      <w:pPr>
        <w:spacing w:after="0" w:line="240" w:lineRule="auto"/>
        <w:jc w:val="both"/>
      </w:pPr>
      <w:r>
        <w:t xml:space="preserve">Karta </w:t>
      </w:r>
      <w:r w:rsidRPr="00483054">
        <w:rPr>
          <w:b/>
        </w:rPr>
        <w:t>Narzędzia główne</w:t>
      </w:r>
      <w:r>
        <w:t xml:space="preserve">, panel </w:t>
      </w:r>
      <w:r w:rsidRPr="00483054">
        <w:rPr>
          <w:b/>
        </w:rPr>
        <w:t>Zmień</w:t>
      </w:r>
      <w:r>
        <w:t xml:space="preserve">, narzędzie </w:t>
      </w:r>
      <w:r w:rsidRPr="00483054">
        <w:rPr>
          <w:b/>
        </w:rPr>
        <w:t>Odsuń</w:t>
      </w:r>
      <w:r>
        <w:t>.</w:t>
      </w:r>
    </w:p>
    <w:p w:rsidR="00DA0C47" w:rsidRDefault="00DA0C47" w:rsidP="00E3672F">
      <w:pPr>
        <w:spacing w:after="0" w:line="240" w:lineRule="auto"/>
        <w:jc w:val="both"/>
        <w:rPr>
          <w:b/>
        </w:rPr>
      </w:pPr>
      <w:r>
        <w:rPr>
          <w:b/>
        </w:rPr>
        <w:t>Pytanie 14</w:t>
      </w:r>
    </w:p>
    <w:p w:rsidR="000B3AFF" w:rsidRDefault="000B3AFF" w:rsidP="000B3AFF">
      <w:pPr>
        <w:spacing w:after="0" w:line="240" w:lineRule="auto"/>
        <w:jc w:val="both"/>
      </w:pPr>
      <w:r>
        <w:t xml:space="preserve">Karta </w:t>
      </w:r>
      <w:r w:rsidRPr="0046143D">
        <w:rPr>
          <w:b/>
        </w:rPr>
        <w:t>Narzędzia główne</w:t>
      </w:r>
      <w:r>
        <w:t xml:space="preserve">, panel </w:t>
      </w:r>
      <w:r w:rsidRPr="0046143D">
        <w:rPr>
          <w:b/>
        </w:rPr>
        <w:t>Narzędzia</w:t>
      </w:r>
      <w:r>
        <w:t xml:space="preserve">, narzędzie </w:t>
      </w:r>
      <w:r w:rsidRPr="0046143D">
        <w:rPr>
          <w:b/>
        </w:rPr>
        <w:t>Zmierz Obszar</w:t>
      </w:r>
      <w:r>
        <w:t xml:space="preserve">. </w:t>
      </w:r>
      <w:r w:rsidRPr="000C55F2">
        <w:rPr>
          <w:b/>
        </w:rPr>
        <w:t>Dodaj pole</w:t>
      </w:r>
      <w:r w:rsidR="00CA30C7">
        <w:rPr>
          <w:b/>
        </w:rPr>
        <w:t xml:space="preserve"> </w:t>
      </w:r>
      <w:r w:rsidR="00CA30C7" w:rsidRPr="00CA30C7">
        <w:t>(</w:t>
      </w:r>
      <w:r w:rsidR="008414AD">
        <w:t>Podwórko</w:t>
      </w:r>
      <w:r>
        <w:t xml:space="preserve">), </w:t>
      </w:r>
      <w:r w:rsidRPr="000C55F2">
        <w:rPr>
          <w:b/>
        </w:rPr>
        <w:t>odejmij pole</w:t>
      </w:r>
      <w:r w:rsidR="00CA30C7">
        <w:rPr>
          <w:b/>
        </w:rPr>
        <w:t xml:space="preserve"> (</w:t>
      </w:r>
      <w:r w:rsidR="008414AD">
        <w:t>Szopa</w:t>
      </w:r>
      <w:r>
        <w:rPr>
          <w:b/>
        </w:rPr>
        <w:t>)</w:t>
      </w:r>
      <w:r>
        <w:t xml:space="preserve">. </w:t>
      </w:r>
    </w:p>
    <w:p w:rsidR="002F4347" w:rsidRDefault="004434D4" w:rsidP="00E3672F">
      <w:pPr>
        <w:spacing w:after="0" w:line="240" w:lineRule="auto"/>
        <w:jc w:val="both"/>
      </w:pPr>
      <w:r>
        <w:t>P</w:t>
      </w:r>
      <w:r w:rsidRPr="004434D4">
        <w:t>ole powierzchni = 16437500</w:t>
      </w:r>
      <w:r>
        <w:t>.</w:t>
      </w:r>
    </w:p>
    <w:p w:rsidR="00DA0C47" w:rsidRDefault="00DA0C47" w:rsidP="00E3672F">
      <w:pPr>
        <w:spacing w:after="0" w:line="240" w:lineRule="auto"/>
        <w:jc w:val="both"/>
        <w:rPr>
          <w:b/>
        </w:rPr>
      </w:pPr>
      <w:r>
        <w:rPr>
          <w:b/>
        </w:rPr>
        <w:t>Pytanie 15</w:t>
      </w:r>
    </w:p>
    <w:p w:rsidR="00DE4D95" w:rsidRDefault="00DE4D95" w:rsidP="00DE4D95">
      <w:pPr>
        <w:spacing w:after="0" w:line="240" w:lineRule="auto"/>
        <w:jc w:val="both"/>
      </w:pPr>
      <w:r>
        <w:t xml:space="preserve">Karta </w:t>
      </w:r>
      <w:r w:rsidRPr="00D275BE">
        <w:rPr>
          <w:b/>
        </w:rPr>
        <w:t>Narzędzia główne</w:t>
      </w:r>
      <w:r>
        <w:t xml:space="preserve">, panel </w:t>
      </w:r>
      <w:r w:rsidRPr="00D275BE">
        <w:rPr>
          <w:b/>
        </w:rPr>
        <w:t>Warstwy</w:t>
      </w:r>
      <w:r>
        <w:t xml:space="preserve">, narzędzie </w:t>
      </w:r>
      <w:r w:rsidRPr="00D275BE">
        <w:rPr>
          <w:b/>
        </w:rPr>
        <w:t>Właściwości warstwy</w:t>
      </w:r>
      <w:r>
        <w:t>.</w:t>
      </w:r>
    </w:p>
    <w:p w:rsidR="00511211" w:rsidRPr="004676DD" w:rsidRDefault="00511211" w:rsidP="00E3672F">
      <w:pPr>
        <w:spacing w:after="0" w:line="240" w:lineRule="auto"/>
        <w:jc w:val="both"/>
      </w:pPr>
      <w:r w:rsidRPr="004676DD">
        <w:t xml:space="preserve">Karta </w:t>
      </w:r>
      <w:r w:rsidRPr="00667699">
        <w:rPr>
          <w:b/>
        </w:rPr>
        <w:t>Narzędzia główne</w:t>
      </w:r>
      <w:r w:rsidRPr="004676DD">
        <w:t>,</w:t>
      </w:r>
      <w:r>
        <w:t xml:space="preserve"> panel </w:t>
      </w:r>
      <w:r w:rsidRPr="00667699">
        <w:rPr>
          <w:b/>
        </w:rPr>
        <w:t>Rysuj</w:t>
      </w:r>
      <w:r>
        <w:t xml:space="preserve">, narzędzie </w:t>
      </w:r>
      <w:r w:rsidRPr="00667699">
        <w:rPr>
          <w:b/>
        </w:rPr>
        <w:t>Kreskowanie</w:t>
      </w:r>
      <w:r w:rsidRPr="004676DD">
        <w:t>.</w:t>
      </w:r>
    </w:p>
    <w:p w:rsidR="00DA0C47" w:rsidRDefault="00DA0C47" w:rsidP="00E3672F">
      <w:pPr>
        <w:spacing w:after="0" w:line="240" w:lineRule="auto"/>
        <w:jc w:val="both"/>
        <w:rPr>
          <w:b/>
        </w:rPr>
      </w:pPr>
      <w:r>
        <w:rPr>
          <w:b/>
        </w:rPr>
        <w:t>Pytanie 16</w:t>
      </w:r>
    </w:p>
    <w:p w:rsidR="00316C72" w:rsidRDefault="00576FC8" w:rsidP="00576FC8">
      <w:pPr>
        <w:spacing w:after="0" w:line="240" w:lineRule="auto"/>
        <w:jc w:val="both"/>
      </w:pPr>
      <w:r>
        <w:t xml:space="preserve">Karta </w:t>
      </w:r>
      <w:r w:rsidRPr="00B920B4">
        <w:rPr>
          <w:b/>
        </w:rPr>
        <w:t>Opisz</w:t>
      </w:r>
      <w:r>
        <w:t xml:space="preserve">, panel </w:t>
      </w:r>
      <w:r>
        <w:rPr>
          <w:b/>
        </w:rPr>
        <w:t>Tekst</w:t>
      </w:r>
      <w:r>
        <w:t xml:space="preserve">, okno </w:t>
      </w:r>
      <w:r w:rsidRPr="0020337C">
        <w:rPr>
          <w:b/>
        </w:rPr>
        <w:t>Styl tekstu</w:t>
      </w:r>
      <w:r>
        <w:t xml:space="preserve">, </w:t>
      </w:r>
      <w:r w:rsidRPr="0020337C">
        <w:rPr>
          <w:b/>
        </w:rPr>
        <w:t>Nowy…</w:t>
      </w:r>
      <w:r w:rsidR="000F27BF">
        <w:t xml:space="preserve"> (</w:t>
      </w:r>
      <w:proofErr w:type="spellStart"/>
      <w:r w:rsidR="000F27BF">
        <w:t>tytul</w:t>
      </w:r>
      <w:proofErr w:type="spellEnd"/>
      <w:r>
        <w:t>)</w:t>
      </w:r>
      <w:r w:rsidR="00316C72">
        <w:t>.</w:t>
      </w:r>
    </w:p>
    <w:p w:rsidR="00316C72" w:rsidRDefault="00316C72" w:rsidP="00316C72">
      <w:pPr>
        <w:spacing w:after="0" w:line="240" w:lineRule="auto"/>
        <w:jc w:val="both"/>
      </w:pPr>
      <w:r>
        <w:t xml:space="preserve">Karta </w:t>
      </w:r>
      <w:r w:rsidRPr="00FF67B9">
        <w:rPr>
          <w:b/>
        </w:rPr>
        <w:t>Narzędzia główne</w:t>
      </w:r>
      <w:r>
        <w:t xml:space="preserve">, panel </w:t>
      </w:r>
      <w:r w:rsidRPr="0046143D">
        <w:rPr>
          <w:b/>
        </w:rPr>
        <w:t>Warstwy</w:t>
      </w:r>
      <w:r>
        <w:t xml:space="preserve">, lista rozwijana </w:t>
      </w:r>
      <w:r w:rsidRPr="0046143D">
        <w:rPr>
          <w:b/>
        </w:rPr>
        <w:t>Warstwa</w:t>
      </w:r>
      <w:r>
        <w:t>.</w:t>
      </w:r>
    </w:p>
    <w:p w:rsidR="00511211" w:rsidRPr="00A8260E" w:rsidRDefault="00511211" w:rsidP="00E3672F">
      <w:pPr>
        <w:spacing w:after="0" w:line="240" w:lineRule="auto"/>
        <w:jc w:val="both"/>
      </w:pPr>
      <w:r>
        <w:t>P</w:t>
      </w:r>
      <w:r w:rsidR="002908CA">
        <w:t xml:space="preserve">olecenie </w:t>
      </w:r>
      <w:r w:rsidR="002908CA" w:rsidRPr="002908CA">
        <w:rPr>
          <w:b/>
        </w:rPr>
        <w:t>TEKST</w:t>
      </w:r>
      <w:r w:rsidR="002908CA">
        <w:t xml:space="preserve"> lub Karta </w:t>
      </w:r>
      <w:r w:rsidR="002908CA" w:rsidRPr="00B920B4">
        <w:rPr>
          <w:b/>
        </w:rPr>
        <w:t>Opisz</w:t>
      </w:r>
      <w:r w:rsidR="002908CA">
        <w:t xml:space="preserve">, panel </w:t>
      </w:r>
      <w:r w:rsidR="002908CA">
        <w:rPr>
          <w:b/>
        </w:rPr>
        <w:t>Tekst</w:t>
      </w:r>
      <w:r w:rsidR="002908CA">
        <w:t xml:space="preserve">, narzędzie </w:t>
      </w:r>
      <w:r w:rsidR="002908CA" w:rsidRPr="002908CA">
        <w:rPr>
          <w:b/>
        </w:rPr>
        <w:t>Jeden wiersz</w:t>
      </w:r>
      <w:r>
        <w:t>.</w:t>
      </w:r>
    </w:p>
    <w:p w:rsidR="00DA0C47" w:rsidRDefault="00DA0C47" w:rsidP="00E3672F">
      <w:pPr>
        <w:spacing w:after="0" w:line="240" w:lineRule="auto"/>
        <w:jc w:val="both"/>
        <w:rPr>
          <w:b/>
        </w:rPr>
      </w:pPr>
      <w:r>
        <w:rPr>
          <w:b/>
        </w:rPr>
        <w:t>Pytanie 17</w:t>
      </w:r>
    </w:p>
    <w:p w:rsidR="008F5F0C" w:rsidRDefault="008F5F0C" w:rsidP="008F5F0C">
      <w:pPr>
        <w:spacing w:after="0" w:line="240" w:lineRule="auto"/>
        <w:jc w:val="both"/>
      </w:pPr>
      <w:r>
        <w:t xml:space="preserve">Karta </w:t>
      </w:r>
      <w:r w:rsidRPr="00FF67B9">
        <w:rPr>
          <w:b/>
        </w:rPr>
        <w:t>Narzędzia główne</w:t>
      </w:r>
      <w:r>
        <w:t xml:space="preserve">, panel </w:t>
      </w:r>
      <w:r w:rsidRPr="0046143D">
        <w:rPr>
          <w:b/>
        </w:rPr>
        <w:t>Warstwy</w:t>
      </w:r>
      <w:r>
        <w:t xml:space="preserve">, lista rozwijana </w:t>
      </w:r>
      <w:r w:rsidRPr="0046143D">
        <w:rPr>
          <w:b/>
        </w:rPr>
        <w:t>Warstwa</w:t>
      </w:r>
      <w:r>
        <w:t>.</w:t>
      </w:r>
    </w:p>
    <w:p w:rsidR="00511211" w:rsidRPr="004676DD" w:rsidRDefault="00511211" w:rsidP="00E3672F">
      <w:pPr>
        <w:spacing w:after="0" w:line="240" w:lineRule="auto"/>
        <w:jc w:val="both"/>
      </w:pPr>
      <w:r w:rsidRPr="004676DD">
        <w:t xml:space="preserve">Karta </w:t>
      </w:r>
      <w:r w:rsidRPr="00620DEC">
        <w:rPr>
          <w:b/>
        </w:rPr>
        <w:t>Narzędzia główne</w:t>
      </w:r>
      <w:r w:rsidRPr="004676DD">
        <w:t>,</w:t>
      </w:r>
      <w:r>
        <w:t xml:space="preserve"> panel </w:t>
      </w:r>
      <w:r w:rsidRPr="00620DEC">
        <w:rPr>
          <w:b/>
        </w:rPr>
        <w:t>Rysuj</w:t>
      </w:r>
      <w:r>
        <w:t xml:space="preserve">, narzędzie </w:t>
      </w:r>
      <w:proofErr w:type="spellStart"/>
      <w:r w:rsidRPr="00620DEC">
        <w:rPr>
          <w:b/>
        </w:rPr>
        <w:t>Splaj</w:t>
      </w:r>
      <w:r w:rsidR="008F5F0C" w:rsidRPr="00620DEC">
        <w:rPr>
          <w:b/>
        </w:rPr>
        <w:t>n</w:t>
      </w:r>
      <w:proofErr w:type="spellEnd"/>
      <w:r>
        <w:t xml:space="preserve"> (</w:t>
      </w:r>
      <w:r w:rsidRPr="00620DEC">
        <w:rPr>
          <w:b/>
        </w:rPr>
        <w:t xml:space="preserve">Dopasowany do </w:t>
      </w:r>
      <w:proofErr w:type="spellStart"/>
      <w:r w:rsidRPr="00620DEC">
        <w:rPr>
          <w:b/>
        </w:rPr>
        <w:t>splajnu</w:t>
      </w:r>
      <w:proofErr w:type="spellEnd"/>
      <w:r>
        <w:t>)</w:t>
      </w:r>
      <w:r w:rsidRPr="004676DD">
        <w:t>.</w:t>
      </w:r>
    </w:p>
    <w:p w:rsidR="00DA0C47" w:rsidRDefault="00DA0C47" w:rsidP="00E3672F">
      <w:pPr>
        <w:spacing w:after="0" w:line="240" w:lineRule="auto"/>
        <w:jc w:val="both"/>
        <w:rPr>
          <w:b/>
        </w:rPr>
      </w:pPr>
      <w:r>
        <w:rPr>
          <w:b/>
        </w:rPr>
        <w:t>Pytanie 18</w:t>
      </w:r>
    </w:p>
    <w:p w:rsidR="00E178B5" w:rsidRPr="00987961" w:rsidRDefault="00987961" w:rsidP="00E3672F">
      <w:pPr>
        <w:spacing w:after="0" w:line="240" w:lineRule="auto"/>
        <w:jc w:val="both"/>
      </w:pPr>
      <w:r w:rsidRPr="00987961">
        <w:t xml:space="preserve">Karta </w:t>
      </w:r>
      <w:r w:rsidR="0051313E" w:rsidRPr="00AC3940">
        <w:rPr>
          <w:b/>
        </w:rPr>
        <w:t>Layout1</w:t>
      </w:r>
      <w:r w:rsidR="0051313E">
        <w:t xml:space="preserve">, obszar </w:t>
      </w:r>
      <w:r w:rsidR="0051313E" w:rsidRPr="00AC3940">
        <w:rPr>
          <w:b/>
        </w:rPr>
        <w:t>PAPIER</w:t>
      </w:r>
      <w:r w:rsidR="0031540C">
        <w:t xml:space="preserve"> – usunąć istniejącą rzutnię.</w:t>
      </w:r>
    </w:p>
    <w:p w:rsidR="00204C5A" w:rsidRDefault="00204C5A" w:rsidP="00E3672F">
      <w:pPr>
        <w:spacing w:after="0" w:line="240" w:lineRule="auto"/>
        <w:jc w:val="both"/>
      </w:pPr>
      <w:r w:rsidRPr="0031540C">
        <w:rPr>
          <w:b/>
        </w:rPr>
        <w:t>-RZUTNIE</w:t>
      </w:r>
      <w:r>
        <w:t xml:space="preserve"> </w:t>
      </w:r>
      <w:r w:rsidR="0031540C">
        <w:t xml:space="preserve">(polecenie) wpisane </w:t>
      </w:r>
      <w:r>
        <w:t>w wierszu poleceń. Współrzędne bezwzględne 10,30, względne @260,170</w:t>
      </w:r>
      <w:r w:rsidR="00B95636">
        <w:t>.</w:t>
      </w:r>
    </w:p>
    <w:p w:rsidR="007B6E3D" w:rsidRPr="006C31B0" w:rsidRDefault="007B6E3D" w:rsidP="007B6E3D">
      <w:pPr>
        <w:spacing w:after="0" w:line="240" w:lineRule="auto"/>
        <w:jc w:val="both"/>
        <w:rPr>
          <w:b/>
        </w:rPr>
      </w:pPr>
      <w:r w:rsidRPr="006C31B0">
        <w:rPr>
          <w:b/>
        </w:rPr>
        <w:t>Aby zablokować lub odblokować warstwy w bieżącej rzutni układu</w:t>
      </w:r>
      <w:r>
        <w:rPr>
          <w:b/>
        </w:rPr>
        <w:t>:</w:t>
      </w:r>
    </w:p>
    <w:p w:rsidR="007B6E3D" w:rsidRDefault="007B6E3D" w:rsidP="007B6E3D">
      <w:pPr>
        <w:spacing w:after="0" w:line="240" w:lineRule="auto"/>
        <w:jc w:val="both"/>
      </w:pPr>
      <w:r>
        <w:lastRenderedPageBreak/>
        <w:t xml:space="preserve">W arkuszu (układzie) </w:t>
      </w:r>
      <w:r w:rsidRPr="003B1671">
        <w:rPr>
          <w:b/>
        </w:rPr>
        <w:t>Layout1</w:t>
      </w:r>
      <w:r>
        <w:rPr>
          <w:b/>
        </w:rPr>
        <w:t xml:space="preserve"> </w:t>
      </w:r>
      <w:r>
        <w:t xml:space="preserve">w obszarze </w:t>
      </w:r>
      <w:r>
        <w:rPr>
          <w:b/>
        </w:rPr>
        <w:t xml:space="preserve">PAPIER </w:t>
      </w:r>
      <w:r>
        <w:t>wybrać kliknięciem obramowanie rzutni (może być więcej rzutni) aby ustawić ją jako bieżącą.</w:t>
      </w:r>
    </w:p>
    <w:p w:rsidR="007B6E3D" w:rsidRDefault="007B6E3D" w:rsidP="007B6E3D">
      <w:pPr>
        <w:spacing w:after="0" w:line="240" w:lineRule="auto"/>
        <w:jc w:val="both"/>
      </w:pPr>
      <w:r>
        <w:t xml:space="preserve">Kliknąć kartę </w:t>
      </w:r>
      <w:r w:rsidRPr="006C31B0">
        <w:rPr>
          <w:b/>
        </w:rPr>
        <w:t>Narzędzia główne</w:t>
      </w:r>
      <w:r>
        <w:t xml:space="preserve"> w panelu </w:t>
      </w:r>
      <w:r w:rsidRPr="006C31B0">
        <w:rPr>
          <w:b/>
        </w:rPr>
        <w:t>Warstwy</w:t>
      </w:r>
      <w:r>
        <w:t xml:space="preserve"> wybrać </w:t>
      </w:r>
      <w:r w:rsidRPr="006C31B0">
        <w:rPr>
          <w:b/>
        </w:rPr>
        <w:t>Właściwości warstwy</w:t>
      </w:r>
      <w:r>
        <w:t>.</w:t>
      </w:r>
    </w:p>
    <w:p w:rsidR="007B6E3D" w:rsidRDefault="007B6E3D" w:rsidP="007B6E3D">
      <w:pPr>
        <w:spacing w:after="0" w:line="240" w:lineRule="auto"/>
        <w:jc w:val="both"/>
      </w:pPr>
      <w:r>
        <w:t xml:space="preserve">W oknie </w:t>
      </w:r>
      <w:r w:rsidRPr="006C31B0">
        <w:rPr>
          <w:b/>
        </w:rPr>
        <w:t>Menedżer właściwości</w:t>
      </w:r>
      <w:r>
        <w:t xml:space="preserve"> </w:t>
      </w:r>
      <w:r w:rsidRPr="006C31B0">
        <w:rPr>
          <w:b/>
        </w:rPr>
        <w:t>warstw</w:t>
      </w:r>
      <w:r>
        <w:t xml:space="preserve"> wybrać warstwę (</w:t>
      </w:r>
      <w:r>
        <w:t>ELEMENTY POMOCNICZE</w:t>
      </w:r>
      <w:r>
        <w:t>), która ma zostać zablokowana (lub odblokowana).</w:t>
      </w:r>
    </w:p>
    <w:p w:rsidR="007B6E3D" w:rsidRDefault="007B6E3D" w:rsidP="007B6E3D">
      <w:pPr>
        <w:spacing w:after="0" w:line="240" w:lineRule="auto"/>
        <w:jc w:val="both"/>
      </w:pPr>
      <w:r>
        <w:t xml:space="preserve">Dla wybranych warstw kliknąć ikonę w kolumnie </w:t>
      </w:r>
      <w:r w:rsidRPr="0030386E">
        <w:rPr>
          <w:b/>
        </w:rPr>
        <w:t>Zablokuj w rzutni</w:t>
      </w:r>
      <w:r>
        <w:t xml:space="preserve"> (kolumna 14).</w:t>
      </w:r>
    </w:p>
    <w:p w:rsidR="007B6E3D" w:rsidRDefault="007B6E3D" w:rsidP="007B6E3D">
      <w:pPr>
        <w:spacing w:after="0" w:line="240" w:lineRule="auto"/>
        <w:jc w:val="both"/>
      </w:pPr>
      <w:r>
        <w:t xml:space="preserve">Uwaga: Kolumna </w:t>
      </w:r>
      <w:r w:rsidRPr="00B72D04">
        <w:rPr>
          <w:b/>
        </w:rPr>
        <w:t>Zablokuj</w:t>
      </w:r>
      <w:r>
        <w:t xml:space="preserve"> </w:t>
      </w:r>
      <w:r w:rsidRPr="00B72D04">
        <w:rPr>
          <w:b/>
        </w:rPr>
        <w:t>w rzutni</w:t>
      </w:r>
      <w:r>
        <w:t xml:space="preserve"> jest wyświetlana, gdy użytkownik pracuje w układzie (arkuszu).</w:t>
      </w:r>
    </w:p>
    <w:p w:rsidR="007B6E3D" w:rsidRDefault="007B6E3D" w:rsidP="007B6E3D">
      <w:pPr>
        <w:spacing w:after="0" w:line="240" w:lineRule="auto"/>
        <w:jc w:val="both"/>
      </w:pPr>
      <w:r>
        <w:t>W</w:t>
      </w:r>
      <w:r w:rsidRPr="0030386E">
        <w:t xml:space="preserve">arstwa </w:t>
      </w:r>
      <w:r>
        <w:t xml:space="preserve">_WARSTWICE </w:t>
      </w:r>
      <w:r w:rsidRPr="0030386E">
        <w:t>powinna być niewidoczna w obszarze papieru</w:t>
      </w:r>
      <w:r>
        <w:t xml:space="preserve"> arkusza (układu) </w:t>
      </w:r>
      <w:r w:rsidRPr="003B1671">
        <w:rPr>
          <w:b/>
        </w:rPr>
        <w:t>Layout1</w:t>
      </w:r>
      <w:r>
        <w:t xml:space="preserve"> </w:t>
      </w:r>
      <w:r w:rsidRPr="0030386E">
        <w:t>ale widoczna w obszarze modelu</w:t>
      </w:r>
      <w:r>
        <w:t xml:space="preserve"> (karta Model</w:t>
      </w:r>
      <w:r w:rsidRPr="0030386E">
        <w:t>).</w:t>
      </w:r>
    </w:p>
    <w:p w:rsidR="007B6E3D" w:rsidRPr="002D35C9" w:rsidRDefault="007B6E3D" w:rsidP="007B6E3D">
      <w:pPr>
        <w:spacing w:after="0" w:line="240" w:lineRule="auto"/>
        <w:jc w:val="both"/>
      </w:pPr>
      <w:r>
        <w:t xml:space="preserve">Operację blokowania lub odblokowania warstwy w bieżącej rzutni można też dokonać w </w:t>
      </w:r>
      <w:r>
        <w:t>panel</w:t>
      </w:r>
      <w:r>
        <w:t>u</w:t>
      </w:r>
      <w:r>
        <w:t xml:space="preserve"> </w:t>
      </w:r>
      <w:r w:rsidRPr="0046143D">
        <w:rPr>
          <w:b/>
        </w:rPr>
        <w:t>Warstwy</w:t>
      </w:r>
      <w:r>
        <w:t xml:space="preserve">, lista rozwijana </w:t>
      </w:r>
      <w:r w:rsidRPr="0046143D">
        <w:rPr>
          <w:b/>
        </w:rPr>
        <w:t>Warstwa</w:t>
      </w:r>
      <w:r>
        <w:t xml:space="preserve"> (kolumna 3 - </w:t>
      </w:r>
      <w:r w:rsidRPr="007B6E3D">
        <w:rPr>
          <w:b/>
        </w:rPr>
        <w:t>Zablokuj lub odblokuj w bieżącej rzutni</w:t>
      </w:r>
      <w:r>
        <w:t>)</w:t>
      </w:r>
      <w:r>
        <w:t>.</w:t>
      </w:r>
    </w:p>
    <w:p w:rsidR="00DA0C47" w:rsidRDefault="00DA0C47" w:rsidP="00E3672F">
      <w:pPr>
        <w:spacing w:after="0" w:line="240" w:lineRule="auto"/>
        <w:jc w:val="both"/>
        <w:rPr>
          <w:b/>
        </w:rPr>
      </w:pPr>
      <w:r>
        <w:rPr>
          <w:b/>
        </w:rPr>
        <w:t>Pytanie 19</w:t>
      </w:r>
    </w:p>
    <w:p w:rsidR="006637A1" w:rsidRDefault="00BD4458" w:rsidP="00E3672F">
      <w:pPr>
        <w:spacing w:after="0" w:line="240" w:lineRule="auto"/>
        <w:jc w:val="both"/>
      </w:pPr>
      <w:r>
        <w:t>Arkusz (Układ) Layout1, Obszar MODEL.</w:t>
      </w:r>
      <w:r>
        <w:t xml:space="preserve"> </w:t>
      </w:r>
      <w:r w:rsidR="006637A1">
        <w:t xml:space="preserve">Na pasku stanu </w:t>
      </w:r>
      <w:r w:rsidR="006637A1" w:rsidRPr="00BD4458">
        <w:rPr>
          <w:b/>
        </w:rPr>
        <w:t>Skala wybranej rzutni</w:t>
      </w:r>
      <w:r w:rsidR="005A7C3B">
        <w:t xml:space="preserve"> (1:100)</w:t>
      </w:r>
      <w:r w:rsidR="006637A1">
        <w:t xml:space="preserve"> oraz </w:t>
      </w:r>
      <w:r w:rsidR="006637A1" w:rsidRPr="00BD4458">
        <w:rPr>
          <w:b/>
        </w:rPr>
        <w:t>Wybrane rzutnie nie są zablokowane</w:t>
      </w:r>
      <w:r w:rsidR="007F7135">
        <w:t xml:space="preserve"> (Wybrane rzutnie są zablokowane)</w:t>
      </w:r>
      <w:r w:rsidR="006637A1">
        <w:t xml:space="preserve">. </w:t>
      </w:r>
    </w:p>
    <w:p w:rsidR="00511211" w:rsidRDefault="00095D2B" w:rsidP="00E3672F">
      <w:pPr>
        <w:spacing w:after="0" w:line="240" w:lineRule="auto"/>
        <w:jc w:val="both"/>
      </w:pPr>
      <w:r>
        <w:t xml:space="preserve">Karta </w:t>
      </w:r>
      <w:r w:rsidRPr="00EA5B93">
        <w:rPr>
          <w:b/>
        </w:rPr>
        <w:t>Wyniki pracy</w:t>
      </w:r>
      <w:r>
        <w:t xml:space="preserve">, panel </w:t>
      </w:r>
      <w:r w:rsidRPr="00EA5B93">
        <w:rPr>
          <w:b/>
        </w:rPr>
        <w:t>Drukuj</w:t>
      </w:r>
      <w:r w:rsidR="00F23142">
        <w:t xml:space="preserve">, </w:t>
      </w:r>
      <w:r w:rsidR="00F23142" w:rsidRPr="00EA5B93">
        <w:rPr>
          <w:b/>
        </w:rPr>
        <w:t>Menedżer ustawień strony</w:t>
      </w:r>
      <w:r w:rsidR="00AF24AB">
        <w:t>. Ustawienia nowe (np.</w:t>
      </w:r>
      <w:r w:rsidR="000A3D1F">
        <w:t xml:space="preserve"> </w:t>
      </w:r>
      <w:r w:rsidR="00EA5B93">
        <w:t>Test</w:t>
      </w:r>
      <w:r w:rsidR="000A3D1F">
        <w:t xml:space="preserve">). </w:t>
      </w:r>
      <w:r w:rsidR="000A3D1F" w:rsidRPr="00EA5B93">
        <w:rPr>
          <w:b/>
        </w:rPr>
        <w:t>Drukarka/ploter</w:t>
      </w:r>
      <w:r w:rsidR="000A3D1F">
        <w:t xml:space="preserve"> </w:t>
      </w:r>
      <w:r w:rsidR="000A3D1F" w:rsidRPr="00EA5B93">
        <w:rPr>
          <w:b/>
        </w:rPr>
        <w:t>Nazwa</w:t>
      </w:r>
      <w:r w:rsidR="000A3D1F">
        <w:t>: wybrać DWF6ePlot pc3</w:t>
      </w:r>
      <w:r w:rsidR="001754FA">
        <w:t xml:space="preserve">. </w:t>
      </w:r>
      <w:r w:rsidR="001754FA" w:rsidRPr="00EA5B93">
        <w:rPr>
          <w:b/>
        </w:rPr>
        <w:t>Rozmiar papieru</w:t>
      </w:r>
      <w:r w:rsidR="001754FA">
        <w:t xml:space="preserve"> ISO A3 (420,00 x 297,00 mm). </w:t>
      </w:r>
      <w:r w:rsidR="001754FA" w:rsidRPr="00EA5B93">
        <w:rPr>
          <w:b/>
        </w:rPr>
        <w:t>Co wydrukować</w:t>
      </w:r>
      <w:r w:rsidR="001754FA">
        <w:t xml:space="preserve">: Okno. </w:t>
      </w:r>
      <w:r w:rsidR="001754FA" w:rsidRPr="00EA5B93">
        <w:rPr>
          <w:b/>
        </w:rPr>
        <w:t>Centruj wydruk</w:t>
      </w:r>
      <w:r w:rsidR="001754FA">
        <w:t xml:space="preserve">. </w:t>
      </w:r>
      <w:r w:rsidR="001754FA" w:rsidRPr="00EA5B93">
        <w:rPr>
          <w:b/>
        </w:rPr>
        <w:t>Skala</w:t>
      </w:r>
      <w:r w:rsidR="001754FA">
        <w:t xml:space="preserve"> 1:1. Tab. </w:t>
      </w:r>
      <w:r w:rsidR="001754FA" w:rsidRPr="00EA5B93">
        <w:rPr>
          <w:b/>
        </w:rPr>
        <w:t>Stylów wydruku</w:t>
      </w:r>
      <w:r w:rsidR="001754FA">
        <w:t xml:space="preserve"> (przyp. pisaków) </w:t>
      </w:r>
      <w:proofErr w:type="spellStart"/>
      <w:r w:rsidR="001754FA" w:rsidRPr="001754FA">
        <w:t>acad.ctb</w:t>
      </w:r>
      <w:proofErr w:type="spellEnd"/>
      <w:r w:rsidR="001754FA" w:rsidRPr="001754FA">
        <w:t>.</w:t>
      </w:r>
      <w:r w:rsidR="00FE1D1D">
        <w:t xml:space="preserve"> </w:t>
      </w:r>
      <w:r w:rsidR="00FE1D1D" w:rsidRPr="00EA5B93">
        <w:rPr>
          <w:b/>
        </w:rPr>
        <w:t>OK</w:t>
      </w:r>
      <w:r w:rsidR="00FE1D1D">
        <w:t xml:space="preserve">. </w:t>
      </w:r>
      <w:r w:rsidR="00FE1D1D" w:rsidRPr="00EA5B93">
        <w:rPr>
          <w:b/>
        </w:rPr>
        <w:t>Ustaw bieżące</w:t>
      </w:r>
      <w:r w:rsidR="00FE1D1D">
        <w:t xml:space="preserve">. </w:t>
      </w:r>
      <w:r w:rsidR="00FE1D1D" w:rsidRPr="00EA5B93">
        <w:rPr>
          <w:b/>
        </w:rPr>
        <w:t>Zamknij</w:t>
      </w:r>
      <w:r w:rsidR="00FE1D1D">
        <w:t>.</w:t>
      </w:r>
    </w:p>
    <w:p w:rsidR="00FE1D1D" w:rsidRPr="00127E4C" w:rsidRDefault="00F501EE" w:rsidP="00E3672F">
      <w:pPr>
        <w:spacing w:after="0" w:line="240" w:lineRule="auto"/>
        <w:jc w:val="both"/>
      </w:pPr>
      <w:r w:rsidRPr="00EA5B93">
        <w:rPr>
          <w:b/>
        </w:rPr>
        <w:t>Drukuj</w:t>
      </w:r>
      <w:r>
        <w:t xml:space="preserve">. </w:t>
      </w:r>
      <w:r w:rsidRPr="00EA5B93">
        <w:rPr>
          <w:b/>
        </w:rPr>
        <w:t>OK</w:t>
      </w:r>
      <w:r>
        <w:t xml:space="preserve">. Nazwa pliku </w:t>
      </w:r>
      <w:proofErr w:type="spellStart"/>
      <w:r w:rsidRPr="00EA5B93">
        <w:rPr>
          <w:b/>
        </w:rPr>
        <w:t>plan.dwf</w:t>
      </w:r>
      <w:proofErr w:type="spellEnd"/>
      <w:r>
        <w:t>.</w:t>
      </w:r>
      <w:r w:rsidR="00AB17FA">
        <w:t xml:space="preserve"> Do otwarcia pliku DWF niezbędny </w:t>
      </w:r>
      <w:r w:rsidR="0082296B">
        <w:t xml:space="preserve">jest </w:t>
      </w:r>
      <w:r w:rsidR="00AB17FA">
        <w:t xml:space="preserve">program </w:t>
      </w:r>
      <w:proofErr w:type="spellStart"/>
      <w:r w:rsidR="00AB17FA" w:rsidRPr="00EA5B93">
        <w:rPr>
          <w:b/>
        </w:rPr>
        <w:t>Autodesk</w:t>
      </w:r>
      <w:proofErr w:type="spellEnd"/>
      <w:r w:rsidR="00AB17FA" w:rsidRPr="00EA5B93">
        <w:rPr>
          <w:b/>
        </w:rPr>
        <w:t xml:space="preserve"> Design </w:t>
      </w:r>
      <w:proofErr w:type="spellStart"/>
      <w:r w:rsidR="00AB17FA" w:rsidRPr="00EA5B93">
        <w:rPr>
          <w:b/>
        </w:rPr>
        <w:t>Review</w:t>
      </w:r>
      <w:proofErr w:type="spellEnd"/>
      <w:r w:rsidR="00AB17FA">
        <w:t xml:space="preserve"> (</w:t>
      </w:r>
      <w:hyperlink r:id="rId7" w:history="1">
        <w:r w:rsidR="00EA5B93" w:rsidRPr="0034570C">
          <w:rPr>
            <w:rStyle w:val="Hipercze"/>
          </w:rPr>
          <w:t>http://usa.autodesk.com/design-review/download/</w:t>
        </w:r>
      </w:hyperlink>
      <w:r w:rsidR="0048739F">
        <w:t>)</w:t>
      </w:r>
      <w:r w:rsidR="00EA5B93">
        <w:t xml:space="preserve"> </w:t>
      </w:r>
    </w:p>
    <w:p w:rsidR="00DA0C47" w:rsidRDefault="00DA0C47" w:rsidP="00E3672F">
      <w:pPr>
        <w:spacing w:after="0" w:line="240" w:lineRule="auto"/>
        <w:jc w:val="both"/>
        <w:rPr>
          <w:b/>
        </w:rPr>
      </w:pPr>
      <w:r>
        <w:rPr>
          <w:b/>
        </w:rPr>
        <w:t>Pytanie 20</w:t>
      </w:r>
    </w:p>
    <w:p w:rsidR="00525D5F" w:rsidRPr="00A8260E" w:rsidRDefault="0023469B" w:rsidP="00E3672F">
      <w:pPr>
        <w:spacing w:after="0" w:line="240" w:lineRule="auto"/>
        <w:jc w:val="both"/>
      </w:pPr>
      <w:r w:rsidRPr="0023469B">
        <w:rPr>
          <w:b/>
        </w:rPr>
        <w:t>SKO</w:t>
      </w:r>
      <w:bookmarkStart w:id="0" w:name="_GoBack"/>
      <w:bookmarkEnd w:id="0"/>
      <w:r w:rsidRPr="0023469B">
        <w:rPr>
          <w:b/>
        </w:rPr>
        <w:t>K</w:t>
      </w:r>
      <w:r>
        <w:t xml:space="preserve"> </w:t>
      </w:r>
      <w:r>
        <w:t>(p</w:t>
      </w:r>
      <w:r w:rsidR="00525D5F">
        <w:t>olecenie</w:t>
      </w:r>
      <w:r>
        <w:t>)</w:t>
      </w:r>
      <w:r w:rsidR="00525D5F">
        <w:t xml:space="preserve"> w wierszu poleceń.</w:t>
      </w:r>
    </w:p>
    <w:p w:rsidR="00F820B8" w:rsidRDefault="00F820B8" w:rsidP="00E3672F">
      <w:pPr>
        <w:spacing w:after="0" w:line="240" w:lineRule="auto"/>
        <w:jc w:val="both"/>
      </w:pPr>
    </w:p>
    <w:sectPr w:rsidR="00F820B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957" w:rsidRDefault="00C95957" w:rsidP="00444480">
      <w:pPr>
        <w:spacing w:after="0" w:line="240" w:lineRule="auto"/>
      </w:pPr>
      <w:r>
        <w:separator/>
      </w:r>
    </w:p>
  </w:endnote>
  <w:endnote w:type="continuationSeparator" w:id="0">
    <w:p w:rsidR="00C95957" w:rsidRDefault="00C95957" w:rsidP="00444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6877175"/>
      <w:docPartObj>
        <w:docPartGallery w:val="Page Numbers (Bottom of Page)"/>
        <w:docPartUnique/>
      </w:docPartObj>
    </w:sdtPr>
    <w:sdtEndPr/>
    <w:sdtContent>
      <w:p w:rsidR="00CB1455" w:rsidRDefault="00CB145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469B">
          <w:rPr>
            <w:noProof/>
          </w:rPr>
          <w:t>3</w:t>
        </w:r>
        <w:r>
          <w:fldChar w:fldCharType="end"/>
        </w:r>
      </w:p>
    </w:sdtContent>
  </w:sdt>
  <w:p w:rsidR="00CB1455" w:rsidRDefault="00CB1455" w:rsidP="00CB1455">
    <w:pPr>
      <w:pStyle w:val="Stopka"/>
      <w:pBdr>
        <w:top w:val="single" w:sz="4" w:space="1" w:color="auto"/>
      </w:pBdr>
      <w:jc w:val="center"/>
    </w:pPr>
    <w:r>
      <w:t>Szczecin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957" w:rsidRDefault="00C95957" w:rsidP="00444480">
      <w:pPr>
        <w:spacing w:after="0" w:line="240" w:lineRule="auto"/>
      </w:pPr>
      <w:r>
        <w:separator/>
      </w:r>
    </w:p>
  </w:footnote>
  <w:footnote w:type="continuationSeparator" w:id="0">
    <w:p w:rsidR="00C95957" w:rsidRDefault="00C95957" w:rsidP="00444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455" w:rsidRDefault="00CB1455" w:rsidP="00CB1455">
    <w:pPr>
      <w:pStyle w:val="Nagwek"/>
      <w:pBdr>
        <w:bottom w:val="single" w:sz="4" w:space="1" w:color="auto"/>
      </w:pBdr>
    </w:pPr>
    <w:r>
      <w:t xml:space="preserve">Opracował: Tadeusz Pietrzak, </w:t>
    </w:r>
    <w:hyperlink r:id="rId1" w:history="1">
      <w:r w:rsidRPr="00A63F57">
        <w:rPr>
          <w:rStyle w:val="Hipercze"/>
        </w:rPr>
        <w:t>www.tp.szczecin.pl</w:t>
      </w:r>
    </w:hyperlink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8E8"/>
    <w:rsid w:val="0003732C"/>
    <w:rsid w:val="00040767"/>
    <w:rsid w:val="00042F7C"/>
    <w:rsid w:val="000464D2"/>
    <w:rsid w:val="000560CE"/>
    <w:rsid w:val="00062888"/>
    <w:rsid w:val="00072032"/>
    <w:rsid w:val="00086016"/>
    <w:rsid w:val="00095D2B"/>
    <w:rsid w:val="000A3D1F"/>
    <w:rsid w:val="000B3AFF"/>
    <w:rsid w:val="000B4CF2"/>
    <w:rsid w:val="000F27BF"/>
    <w:rsid w:val="000F7B51"/>
    <w:rsid w:val="0012775D"/>
    <w:rsid w:val="00127E4C"/>
    <w:rsid w:val="00144696"/>
    <w:rsid w:val="00165E5B"/>
    <w:rsid w:val="0017518A"/>
    <w:rsid w:val="001754FA"/>
    <w:rsid w:val="001923A6"/>
    <w:rsid w:val="0019247C"/>
    <w:rsid w:val="001A0FAE"/>
    <w:rsid w:val="001A6E8F"/>
    <w:rsid w:val="001D6FC8"/>
    <w:rsid w:val="00201F51"/>
    <w:rsid w:val="00204C5A"/>
    <w:rsid w:val="00213940"/>
    <w:rsid w:val="002173C3"/>
    <w:rsid w:val="0022286D"/>
    <w:rsid w:val="0023469B"/>
    <w:rsid w:val="002512DA"/>
    <w:rsid w:val="00255648"/>
    <w:rsid w:val="00257F3E"/>
    <w:rsid w:val="002908CA"/>
    <w:rsid w:val="00292036"/>
    <w:rsid w:val="002B4726"/>
    <w:rsid w:val="002B6B19"/>
    <w:rsid w:val="002B7978"/>
    <w:rsid w:val="002F4347"/>
    <w:rsid w:val="0031540C"/>
    <w:rsid w:val="00316C72"/>
    <w:rsid w:val="003235BE"/>
    <w:rsid w:val="00354012"/>
    <w:rsid w:val="00381F3C"/>
    <w:rsid w:val="003A48E8"/>
    <w:rsid w:val="003C49A9"/>
    <w:rsid w:val="004434D4"/>
    <w:rsid w:val="00444480"/>
    <w:rsid w:val="00445F64"/>
    <w:rsid w:val="004676DD"/>
    <w:rsid w:val="00471E07"/>
    <w:rsid w:val="00483054"/>
    <w:rsid w:val="0048739F"/>
    <w:rsid w:val="0049496B"/>
    <w:rsid w:val="00496630"/>
    <w:rsid w:val="004C797D"/>
    <w:rsid w:val="004E3B08"/>
    <w:rsid w:val="00506E0B"/>
    <w:rsid w:val="00511211"/>
    <w:rsid w:val="0051313E"/>
    <w:rsid w:val="005241CB"/>
    <w:rsid w:val="00525D5F"/>
    <w:rsid w:val="00530F00"/>
    <w:rsid w:val="00535C2C"/>
    <w:rsid w:val="00541937"/>
    <w:rsid w:val="00547625"/>
    <w:rsid w:val="0055047D"/>
    <w:rsid w:val="005518A0"/>
    <w:rsid w:val="00576FC8"/>
    <w:rsid w:val="00585D17"/>
    <w:rsid w:val="00592689"/>
    <w:rsid w:val="005A2B52"/>
    <w:rsid w:val="005A75C0"/>
    <w:rsid w:val="005A7C3B"/>
    <w:rsid w:val="005C314F"/>
    <w:rsid w:val="005E5D84"/>
    <w:rsid w:val="005E5DBF"/>
    <w:rsid w:val="00604D3A"/>
    <w:rsid w:val="00620DEC"/>
    <w:rsid w:val="0063075B"/>
    <w:rsid w:val="006345CD"/>
    <w:rsid w:val="00657314"/>
    <w:rsid w:val="006637A1"/>
    <w:rsid w:val="00667699"/>
    <w:rsid w:val="00672972"/>
    <w:rsid w:val="00686C58"/>
    <w:rsid w:val="00692B16"/>
    <w:rsid w:val="00695A76"/>
    <w:rsid w:val="006A33DA"/>
    <w:rsid w:val="006A63E4"/>
    <w:rsid w:val="006C5FF7"/>
    <w:rsid w:val="006F3E30"/>
    <w:rsid w:val="006F7285"/>
    <w:rsid w:val="00700A09"/>
    <w:rsid w:val="00757AA6"/>
    <w:rsid w:val="0077006F"/>
    <w:rsid w:val="007822A9"/>
    <w:rsid w:val="00782874"/>
    <w:rsid w:val="007872FA"/>
    <w:rsid w:val="007B6E3D"/>
    <w:rsid w:val="007F7135"/>
    <w:rsid w:val="00802E05"/>
    <w:rsid w:val="00804D66"/>
    <w:rsid w:val="00815B5C"/>
    <w:rsid w:val="00816103"/>
    <w:rsid w:val="0082296B"/>
    <w:rsid w:val="008414AD"/>
    <w:rsid w:val="008B0A44"/>
    <w:rsid w:val="008C1B87"/>
    <w:rsid w:val="008F5F0C"/>
    <w:rsid w:val="00925414"/>
    <w:rsid w:val="0093419F"/>
    <w:rsid w:val="00941F9E"/>
    <w:rsid w:val="00944704"/>
    <w:rsid w:val="009708F9"/>
    <w:rsid w:val="00987961"/>
    <w:rsid w:val="00991866"/>
    <w:rsid w:val="00996312"/>
    <w:rsid w:val="009A1DC9"/>
    <w:rsid w:val="009A363C"/>
    <w:rsid w:val="009B0224"/>
    <w:rsid w:val="009B5305"/>
    <w:rsid w:val="009D0829"/>
    <w:rsid w:val="00A61532"/>
    <w:rsid w:val="00A62EEF"/>
    <w:rsid w:val="00A8260E"/>
    <w:rsid w:val="00AA6FF1"/>
    <w:rsid w:val="00AB17FA"/>
    <w:rsid w:val="00AC3940"/>
    <w:rsid w:val="00AF12D9"/>
    <w:rsid w:val="00AF24AB"/>
    <w:rsid w:val="00AF3965"/>
    <w:rsid w:val="00B051F4"/>
    <w:rsid w:val="00B240D5"/>
    <w:rsid w:val="00B33183"/>
    <w:rsid w:val="00B8406F"/>
    <w:rsid w:val="00B92787"/>
    <w:rsid w:val="00B95636"/>
    <w:rsid w:val="00B957DF"/>
    <w:rsid w:val="00BA3A68"/>
    <w:rsid w:val="00BB61CA"/>
    <w:rsid w:val="00BD4458"/>
    <w:rsid w:val="00C364F1"/>
    <w:rsid w:val="00C55589"/>
    <w:rsid w:val="00C66150"/>
    <w:rsid w:val="00C67CC1"/>
    <w:rsid w:val="00C70D3D"/>
    <w:rsid w:val="00C95957"/>
    <w:rsid w:val="00C97B3E"/>
    <w:rsid w:val="00C97D1A"/>
    <w:rsid w:val="00CA30C7"/>
    <w:rsid w:val="00CB1455"/>
    <w:rsid w:val="00CD3579"/>
    <w:rsid w:val="00CD7061"/>
    <w:rsid w:val="00CD725F"/>
    <w:rsid w:val="00D0537D"/>
    <w:rsid w:val="00D251EB"/>
    <w:rsid w:val="00D77B05"/>
    <w:rsid w:val="00D815A5"/>
    <w:rsid w:val="00DA0C47"/>
    <w:rsid w:val="00DC50E4"/>
    <w:rsid w:val="00DD5981"/>
    <w:rsid w:val="00DE4D95"/>
    <w:rsid w:val="00E03DF1"/>
    <w:rsid w:val="00E178B5"/>
    <w:rsid w:val="00E279FA"/>
    <w:rsid w:val="00E3672F"/>
    <w:rsid w:val="00E40FC1"/>
    <w:rsid w:val="00E531BB"/>
    <w:rsid w:val="00E53B44"/>
    <w:rsid w:val="00E719CA"/>
    <w:rsid w:val="00E80B7E"/>
    <w:rsid w:val="00E851E7"/>
    <w:rsid w:val="00E95F92"/>
    <w:rsid w:val="00EA50F5"/>
    <w:rsid w:val="00EA5B93"/>
    <w:rsid w:val="00EE31D6"/>
    <w:rsid w:val="00EF0DB4"/>
    <w:rsid w:val="00EF4F78"/>
    <w:rsid w:val="00F22EB6"/>
    <w:rsid w:val="00F23142"/>
    <w:rsid w:val="00F232B4"/>
    <w:rsid w:val="00F2438C"/>
    <w:rsid w:val="00F36842"/>
    <w:rsid w:val="00F501EE"/>
    <w:rsid w:val="00F56E3B"/>
    <w:rsid w:val="00F62574"/>
    <w:rsid w:val="00F72D82"/>
    <w:rsid w:val="00F777E5"/>
    <w:rsid w:val="00F820B8"/>
    <w:rsid w:val="00F85486"/>
    <w:rsid w:val="00FB72A6"/>
    <w:rsid w:val="00FE1D1D"/>
    <w:rsid w:val="00FE39F8"/>
    <w:rsid w:val="00FE699F"/>
    <w:rsid w:val="00FF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44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44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4480"/>
    <w:rPr>
      <w:vertAlign w:val="superscript"/>
    </w:rPr>
  </w:style>
  <w:style w:type="character" w:customStyle="1" w:styleId="hps">
    <w:name w:val="hps"/>
    <w:basedOn w:val="Domylnaczcionkaakapitu"/>
    <w:rsid w:val="00BA3A68"/>
  </w:style>
  <w:style w:type="paragraph" w:styleId="Nagwek">
    <w:name w:val="header"/>
    <w:basedOn w:val="Normalny"/>
    <w:link w:val="NagwekZnak"/>
    <w:uiPriority w:val="99"/>
    <w:unhideWhenUsed/>
    <w:rsid w:val="00CB1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455"/>
  </w:style>
  <w:style w:type="paragraph" w:styleId="Stopka">
    <w:name w:val="footer"/>
    <w:basedOn w:val="Normalny"/>
    <w:link w:val="StopkaZnak"/>
    <w:uiPriority w:val="99"/>
    <w:unhideWhenUsed/>
    <w:rsid w:val="00CB1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455"/>
  </w:style>
  <w:style w:type="character" w:styleId="Hipercze">
    <w:name w:val="Hyperlink"/>
    <w:basedOn w:val="Domylnaczcionkaakapitu"/>
    <w:uiPriority w:val="99"/>
    <w:unhideWhenUsed/>
    <w:rsid w:val="00CB14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44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44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4480"/>
    <w:rPr>
      <w:vertAlign w:val="superscript"/>
    </w:rPr>
  </w:style>
  <w:style w:type="character" w:customStyle="1" w:styleId="hps">
    <w:name w:val="hps"/>
    <w:basedOn w:val="Domylnaczcionkaakapitu"/>
    <w:rsid w:val="00BA3A68"/>
  </w:style>
  <w:style w:type="paragraph" w:styleId="Nagwek">
    <w:name w:val="header"/>
    <w:basedOn w:val="Normalny"/>
    <w:link w:val="NagwekZnak"/>
    <w:uiPriority w:val="99"/>
    <w:unhideWhenUsed/>
    <w:rsid w:val="00CB1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455"/>
  </w:style>
  <w:style w:type="paragraph" w:styleId="Stopka">
    <w:name w:val="footer"/>
    <w:basedOn w:val="Normalny"/>
    <w:link w:val="StopkaZnak"/>
    <w:uiPriority w:val="99"/>
    <w:unhideWhenUsed/>
    <w:rsid w:val="00CB1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455"/>
  </w:style>
  <w:style w:type="character" w:styleId="Hipercze">
    <w:name w:val="Hyperlink"/>
    <w:basedOn w:val="Domylnaczcionkaakapitu"/>
    <w:uiPriority w:val="99"/>
    <w:unhideWhenUsed/>
    <w:rsid w:val="00CB14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usa.autodesk.com/design-review/download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p.szczec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864</TotalTime>
  <Pages>3</Pages>
  <Words>1033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Pietrzak</dc:creator>
  <cp:lastModifiedBy>Tadeusz Pietrzak</cp:lastModifiedBy>
  <cp:revision>197</cp:revision>
  <dcterms:created xsi:type="dcterms:W3CDTF">2016-01-06T16:43:00Z</dcterms:created>
  <dcterms:modified xsi:type="dcterms:W3CDTF">2016-01-11T09:42:00Z</dcterms:modified>
</cp:coreProperties>
</file>